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400BA" w14:textId="70E9284C" w:rsidR="001F3218" w:rsidRPr="008A708B" w:rsidRDefault="00037D20" w:rsidP="00494EAB">
      <w:pPr>
        <w:rPr>
          <w:b/>
          <w:bCs/>
          <w:lang w:val="en-US"/>
        </w:rPr>
      </w:pPr>
      <w:r>
        <w:rPr>
          <w:b/>
          <w:bCs/>
        </w:rPr>
        <w:t xml:space="preserve">Dear </w:t>
      </w:r>
      <w:r w:rsidR="006C631D">
        <w:rPr>
          <w:b/>
          <w:bCs/>
        </w:rPr>
        <w:t xml:space="preserve">Climate </w:t>
      </w:r>
      <w:r w:rsidR="0051796D">
        <w:rPr>
          <w:b/>
          <w:bCs/>
        </w:rPr>
        <w:t>Committee</w:t>
      </w:r>
      <w:r w:rsidR="008A708B">
        <w:rPr>
          <w:b/>
          <w:bCs/>
        </w:rPr>
        <w:t xml:space="preserve"> </w:t>
      </w:r>
      <w:r w:rsidR="00B37424">
        <w:rPr>
          <w:b/>
          <w:bCs/>
        </w:rPr>
        <w:t xml:space="preserve">of </w:t>
      </w:r>
      <w:r w:rsidR="00B37424" w:rsidRPr="008A708B">
        <w:rPr>
          <w:b/>
          <w:bCs/>
        </w:rPr>
        <w:t>European</w:t>
      </w:r>
      <w:r w:rsidR="008A708B" w:rsidRPr="008A708B">
        <w:rPr>
          <w:b/>
          <w:bCs/>
        </w:rPr>
        <w:t xml:space="preserve"> Investment </w:t>
      </w:r>
      <w:r w:rsidR="00C45AE7" w:rsidRPr="008A708B">
        <w:rPr>
          <w:b/>
          <w:bCs/>
        </w:rPr>
        <w:t>Bank,</w:t>
      </w:r>
    </w:p>
    <w:p w14:paraId="7773DCA6" w14:textId="77777777" w:rsidR="00722763" w:rsidRPr="00722763" w:rsidRDefault="00722763" w:rsidP="00722763">
      <w:pPr>
        <w:rPr>
          <w:lang w:val="en-US"/>
        </w:rPr>
      </w:pPr>
      <w:r w:rsidRPr="00722763">
        <w:rPr>
          <w:lang w:val="en-US"/>
        </w:rPr>
        <w:t xml:space="preserve">Ms. Laura </w:t>
      </w:r>
      <w:r w:rsidRPr="00722763">
        <w:rPr>
          <w:b/>
          <w:bCs/>
          <w:lang w:val="en-US"/>
        </w:rPr>
        <w:t>Piovesan</w:t>
      </w:r>
      <w:r w:rsidRPr="00722763">
        <w:rPr>
          <w:lang w:val="en-US"/>
        </w:rPr>
        <w:t xml:space="preserve"> - </w:t>
      </w:r>
      <w:r w:rsidRPr="00722763">
        <w:t xml:space="preserve">Director General, Head of Projects Directorate </w:t>
      </w:r>
    </w:p>
    <w:p w14:paraId="32E4BB93" w14:textId="77777777" w:rsidR="00722763" w:rsidRPr="00722763" w:rsidRDefault="00722763" w:rsidP="00722763">
      <w:pPr>
        <w:rPr>
          <w:lang w:val="en-US"/>
        </w:rPr>
      </w:pPr>
      <w:r w:rsidRPr="00722763">
        <w:rPr>
          <w:lang w:val="en-US"/>
        </w:rPr>
        <w:t xml:space="preserve">M. Christoph </w:t>
      </w:r>
      <w:r w:rsidRPr="00722763">
        <w:rPr>
          <w:b/>
          <w:bCs/>
          <w:lang w:val="en-US"/>
        </w:rPr>
        <w:t>Kuhn</w:t>
      </w:r>
      <w:r w:rsidRPr="00722763">
        <w:rPr>
          <w:lang w:val="en-US"/>
        </w:rPr>
        <w:t xml:space="preserve">- Deputy Director General, Projects Directorate </w:t>
      </w:r>
    </w:p>
    <w:p w14:paraId="5263939E" w14:textId="626B3775" w:rsidR="00231A1E" w:rsidRPr="00722763" w:rsidRDefault="001F3218" w:rsidP="00494EAB">
      <w:r w:rsidRPr="00722763">
        <w:t xml:space="preserve">Ms. Alexandrina </w:t>
      </w:r>
      <w:r w:rsidRPr="00722763">
        <w:rPr>
          <w:b/>
          <w:bCs/>
        </w:rPr>
        <w:t>Boyanova</w:t>
      </w:r>
      <w:r w:rsidR="00231A1E" w:rsidRPr="00722763">
        <w:t xml:space="preserve"> – Head of Oper. Management &amp; Policy Support Division</w:t>
      </w:r>
    </w:p>
    <w:p w14:paraId="46D7CC47" w14:textId="3787828A" w:rsidR="00231A1E" w:rsidRPr="00722763" w:rsidRDefault="00722763" w:rsidP="00494EAB">
      <w:pPr>
        <w:rPr>
          <w:lang w:val="en-US"/>
        </w:rPr>
      </w:pPr>
      <w:r w:rsidRPr="00722763">
        <w:rPr>
          <w:lang w:val="en-US"/>
        </w:rPr>
        <w:t xml:space="preserve">M. </w:t>
      </w:r>
      <w:r w:rsidR="001E0DFC" w:rsidRPr="00722763">
        <w:rPr>
          <w:lang w:val="en-US"/>
        </w:rPr>
        <w:t xml:space="preserve">Edward </w:t>
      </w:r>
      <w:r w:rsidR="001E0DFC" w:rsidRPr="00722763">
        <w:rPr>
          <w:b/>
          <w:bCs/>
          <w:lang w:val="en-US"/>
        </w:rPr>
        <w:t>Cal</w:t>
      </w:r>
      <w:r w:rsidR="00391AFB" w:rsidRPr="00722763">
        <w:rPr>
          <w:b/>
          <w:bCs/>
          <w:lang w:val="en-US"/>
        </w:rPr>
        <w:t>t</w:t>
      </w:r>
      <w:r w:rsidR="001E0DFC" w:rsidRPr="00722763">
        <w:rPr>
          <w:b/>
          <w:bCs/>
          <w:lang w:val="en-US"/>
        </w:rPr>
        <w:t>hrop</w:t>
      </w:r>
      <w:r w:rsidR="001E0DFC" w:rsidRPr="00722763">
        <w:rPr>
          <w:lang w:val="en-US"/>
        </w:rPr>
        <w:t xml:space="preserve"> – Acting Head of </w:t>
      </w:r>
      <w:r w:rsidR="00391AFB" w:rsidRPr="00722763">
        <w:rPr>
          <w:lang w:val="en-US"/>
        </w:rPr>
        <w:t>Environment,</w:t>
      </w:r>
      <w:r w:rsidR="001E0DFC" w:rsidRPr="00722763">
        <w:rPr>
          <w:lang w:val="en-US"/>
        </w:rPr>
        <w:t xml:space="preserve"> Climate and</w:t>
      </w:r>
      <w:r w:rsidR="00391AFB" w:rsidRPr="00722763">
        <w:rPr>
          <w:lang w:val="en-US"/>
        </w:rPr>
        <w:t xml:space="preserve"> Social Office</w:t>
      </w:r>
      <w:r w:rsidR="00215ED8" w:rsidRPr="00722763">
        <w:rPr>
          <w:lang w:val="en-US"/>
        </w:rPr>
        <w:t xml:space="preserve"> Climate Policy Unit</w:t>
      </w:r>
    </w:p>
    <w:p w14:paraId="414CE836" w14:textId="3576EC24" w:rsidR="00215ED8" w:rsidRPr="00722763" w:rsidRDefault="00722763" w:rsidP="00494EAB">
      <w:pPr>
        <w:rPr>
          <w:lang w:val="en-US"/>
        </w:rPr>
      </w:pPr>
      <w:r w:rsidRPr="00722763">
        <w:rPr>
          <w:lang w:val="en-US"/>
        </w:rPr>
        <w:t xml:space="preserve">M. </w:t>
      </w:r>
      <w:r w:rsidR="00FF33FB" w:rsidRPr="00722763">
        <w:rPr>
          <w:lang w:val="en-US"/>
        </w:rPr>
        <w:t>P</w:t>
      </w:r>
      <w:r w:rsidR="005A0798" w:rsidRPr="00722763">
        <w:rPr>
          <w:lang w:val="en-US"/>
        </w:rPr>
        <w:t xml:space="preserve">eter </w:t>
      </w:r>
      <w:r w:rsidR="005A0798" w:rsidRPr="00722763">
        <w:rPr>
          <w:b/>
          <w:bCs/>
          <w:lang w:val="en-US"/>
        </w:rPr>
        <w:t>Anderson</w:t>
      </w:r>
      <w:r w:rsidR="005A0798" w:rsidRPr="00722763">
        <w:rPr>
          <w:lang w:val="en-US"/>
        </w:rPr>
        <w:t xml:space="preserve"> – Senior Climate Change Specialist</w:t>
      </w:r>
      <w:r w:rsidR="00884D45" w:rsidRPr="00722763">
        <w:rPr>
          <w:lang w:val="en-US"/>
        </w:rPr>
        <w:t>. Envr, Climate and Social Office</w:t>
      </w:r>
    </w:p>
    <w:p w14:paraId="40A18965" w14:textId="035D82FE" w:rsidR="00884D45" w:rsidRPr="00722763" w:rsidRDefault="00C45AE7" w:rsidP="00494EAB">
      <w:pPr>
        <w:rPr>
          <w:lang w:val="en-US"/>
        </w:rPr>
      </w:pPr>
      <w:r w:rsidRPr="00722763">
        <w:rPr>
          <w:lang w:val="en-US"/>
        </w:rPr>
        <w:t>Ms. Daniela</w:t>
      </w:r>
      <w:r w:rsidR="00884D45" w:rsidRPr="00722763">
        <w:rPr>
          <w:lang w:val="en-US"/>
        </w:rPr>
        <w:t xml:space="preserve"> </w:t>
      </w:r>
      <w:r w:rsidR="00884D45" w:rsidRPr="00722763">
        <w:rPr>
          <w:b/>
          <w:bCs/>
          <w:lang w:val="en-US"/>
        </w:rPr>
        <w:t>Diedrich-Ristic</w:t>
      </w:r>
      <w:r w:rsidR="00884D45" w:rsidRPr="00722763">
        <w:rPr>
          <w:lang w:val="en-US"/>
        </w:rPr>
        <w:t xml:space="preserve"> – Senior Climat</w:t>
      </w:r>
      <w:r w:rsidR="00FF61A4" w:rsidRPr="00722763">
        <w:rPr>
          <w:lang w:val="en-US"/>
        </w:rPr>
        <w:t>e Change Specialist, Environment, Climate and Social Office</w:t>
      </w:r>
    </w:p>
    <w:p w14:paraId="0D0D9F74" w14:textId="28EC04BD" w:rsidR="000449DB" w:rsidRPr="004F1FD9" w:rsidRDefault="00C45AE7" w:rsidP="00494EAB">
      <w:pPr>
        <w:rPr>
          <w:lang w:val="fr-FR"/>
        </w:rPr>
      </w:pPr>
      <w:r w:rsidRPr="004F1FD9">
        <w:rPr>
          <w:lang w:val="fr-FR"/>
        </w:rPr>
        <w:t>M. Roman</w:t>
      </w:r>
      <w:r w:rsidR="00FF33FB" w:rsidRPr="004F1FD9">
        <w:rPr>
          <w:lang w:val="fr-FR"/>
        </w:rPr>
        <w:t xml:space="preserve"> </w:t>
      </w:r>
      <w:r w:rsidR="00FF33FB" w:rsidRPr="004F1FD9">
        <w:rPr>
          <w:b/>
          <w:bCs/>
          <w:lang w:val="fr-FR"/>
        </w:rPr>
        <w:t>Roehri</w:t>
      </w:r>
      <w:r w:rsidR="00FF33FB" w:rsidRPr="004F1FD9">
        <w:rPr>
          <w:lang w:val="fr-FR"/>
        </w:rPr>
        <w:t xml:space="preserve"> – Climate </w:t>
      </w:r>
      <w:r w:rsidR="00E81CC5" w:rsidRPr="004F1FD9">
        <w:rPr>
          <w:lang w:val="fr-FR"/>
        </w:rPr>
        <w:t>Specialist</w:t>
      </w:r>
      <w:r w:rsidR="00FF33FB" w:rsidRPr="004F1FD9">
        <w:rPr>
          <w:lang w:val="fr-FR"/>
        </w:rPr>
        <w:t xml:space="preserve"> </w:t>
      </w:r>
    </w:p>
    <w:sdt>
      <w:sdtPr>
        <w:rPr>
          <w:rFonts w:asciiTheme="minorHAnsi" w:eastAsiaTheme="minorHAnsi" w:hAnsiTheme="minorHAnsi" w:cstheme="minorBidi"/>
          <w:color w:val="auto"/>
          <w:sz w:val="22"/>
          <w:szCs w:val="22"/>
          <w:lang w:val="en-GB" w:eastAsia="en-US"/>
        </w:rPr>
        <w:id w:val="-50860059"/>
        <w:docPartObj>
          <w:docPartGallery w:val="Table of Contents"/>
          <w:docPartUnique/>
        </w:docPartObj>
      </w:sdtPr>
      <w:sdtEndPr>
        <w:rPr>
          <w:b/>
          <w:bCs/>
        </w:rPr>
      </w:sdtEndPr>
      <w:sdtContent>
        <w:p w14:paraId="38D73219" w14:textId="45CA5718" w:rsidR="002652B4" w:rsidRDefault="002652B4">
          <w:pPr>
            <w:pStyle w:val="TOCHeading"/>
          </w:pPr>
          <w:r>
            <w:t>Table des matières</w:t>
          </w:r>
        </w:p>
        <w:p w14:paraId="689D72DF" w14:textId="05EF8B8D" w:rsidR="00C45AE7" w:rsidRDefault="002652B4">
          <w:pPr>
            <w:pStyle w:val="TOC1"/>
            <w:tabs>
              <w:tab w:val="right" w:leader="dot" w:pos="9016"/>
            </w:tabs>
            <w:rPr>
              <w:rFonts w:eastAsiaTheme="minorEastAsia"/>
              <w:noProof/>
              <w:kern w:val="2"/>
              <w:sz w:val="24"/>
              <w:szCs w:val="24"/>
              <w:lang w:val="fr-FR" w:eastAsia="fr-FR"/>
              <w14:ligatures w14:val="standardContextual"/>
            </w:rPr>
          </w:pPr>
          <w:r>
            <w:fldChar w:fldCharType="begin"/>
          </w:r>
          <w:r>
            <w:instrText xml:space="preserve"> TOC \o "1-3" \h \z \u </w:instrText>
          </w:r>
          <w:r>
            <w:fldChar w:fldCharType="separate"/>
          </w:r>
          <w:hyperlink w:anchor="_Toc204784996" w:history="1">
            <w:r w:rsidR="00C45AE7" w:rsidRPr="00A040FA">
              <w:rPr>
                <w:rStyle w:val="Hyperlink"/>
                <w:noProof/>
              </w:rPr>
              <w:t>Introduction/ Request:</w:t>
            </w:r>
            <w:r w:rsidR="00C45AE7">
              <w:rPr>
                <w:noProof/>
                <w:webHidden/>
              </w:rPr>
              <w:tab/>
            </w:r>
            <w:r w:rsidR="00C45AE7">
              <w:rPr>
                <w:noProof/>
                <w:webHidden/>
              </w:rPr>
              <w:fldChar w:fldCharType="begin"/>
            </w:r>
            <w:r w:rsidR="00C45AE7">
              <w:rPr>
                <w:noProof/>
                <w:webHidden/>
              </w:rPr>
              <w:instrText xml:space="preserve"> PAGEREF _Toc204784996 \h </w:instrText>
            </w:r>
            <w:r w:rsidR="00C45AE7">
              <w:rPr>
                <w:noProof/>
                <w:webHidden/>
              </w:rPr>
            </w:r>
            <w:r w:rsidR="00C45AE7">
              <w:rPr>
                <w:noProof/>
                <w:webHidden/>
              </w:rPr>
              <w:fldChar w:fldCharType="separate"/>
            </w:r>
            <w:r w:rsidR="00C45AE7">
              <w:rPr>
                <w:noProof/>
                <w:webHidden/>
              </w:rPr>
              <w:t>1</w:t>
            </w:r>
            <w:r w:rsidR="00C45AE7">
              <w:rPr>
                <w:noProof/>
                <w:webHidden/>
              </w:rPr>
              <w:fldChar w:fldCharType="end"/>
            </w:r>
          </w:hyperlink>
        </w:p>
        <w:p w14:paraId="7B4CBC09" w14:textId="6457FBB9" w:rsidR="00C45AE7" w:rsidRDefault="00C45AE7">
          <w:pPr>
            <w:pStyle w:val="TOC2"/>
            <w:tabs>
              <w:tab w:val="right" w:leader="dot" w:pos="9016"/>
            </w:tabs>
            <w:rPr>
              <w:rFonts w:eastAsiaTheme="minorEastAsia"/>
              <w:noProof/>
              <w:kern w:val="2"/>
              <w:sz w:val="24"/>
              <w:szCs w:val="24"/>
              <w:lang w:val="fr-FR" w:eastAsia="fr-FR"/>
              <w14:ligatures w14:val="standardContextual"/>
            </w:rPr>
          </w:pPr>
          <w:hyperlink w:anchor="_Toc204784997" w:history="1">
            <w:r w:rsidRPr="00A040FA">
              <w:rPr>
                <w:rStyle w:val="Hyperlink"/>
                <w:noProof/>
              </w:rPr>
              <w:t>Following Event</w:t>
            </w:r>
            <w:r>
              <w:rPr>
                <w:noProof/>
                <w:webHidden/>
              </w:rPr>
              <w:tab/>
            </w:r>
            <w:r>
              <w:rPr>
                <w:noProof/>
                <w:webHidden/>
              </w:rPr>
              <w:fldChar w:fldCharType="begin"/>
            </w:r>
            <w:r>
              <w:rPr>
                <w:noProof/>
                <w:webHidden/>
              </w:rPr>
              <w:instrText xml:space="preserve"> PAGEREF _Toc204784997 \h </w:instrText>
            </w:r>
            <w:r>
              <w:rPr>
                <w:noProof/>
                <w:webHidden/>
              </w:rPr>
            </w:r>
            <w:r>
              <w:rPr>
                <w:noProof/>
                <w:webHidden/>
              </w:rPr>
              <w:fldChar w:fldCharType="separate"/>
            </w:r>
            <w:r>
              <w:rPr>
                <w:noProof/>
                <w:webHidden/>
              </w:rPr>
              <w:t>1</w:t>
            </w:r>
            <w:r>
              <w:rPr>
                <w:noProof/>
                <w:webHidden/>
              </w:rPr>
              <w:fldChar w:fldCharType="end"/>
            </w:r>
          </w:hyperlink>
        </w:p>
        <w:p w14:paraId="49D69C1B" w14:textId="468408D4" w:rsidR="00C45AE7" w:rsidRDefault="00C45AE7">
          <w:pPr>
            <w:pStyle w:val="TOC2"/>
            <w:tabs>
              <w:tab w:val="right" w:leader="dot" w:pos="9016"/>
            </w:tabs>
            <w:rPr>
              <w:rFonts w:eastAsiaTheme="minorEastAsia"/>
              <w:noProof/>
              <w:kern w:val="2"/>
              <w:sz w:val="24"/>
              <w:szCs w:val="24"/>
              <w:lang w:val="fr-FR" w:eastAsia="fr-FR"/>
              <w14:ligatures w14:val="standardContextual"/>
            </w:rPr>
          </w:pPr>
          <w:hyperlink w:anchor="_Toc204784998" w:history="1">
            <w:r w:rsidRPr="00A040FA">
              <w:rPr>
                <w:rStyle w:val="Hyperlink"/>
                <w:noProof/>
              </w:rPr>
              <w:t>Request</w:t>
            </w:r>
            <w:r>
              <w:rPr>
                <w:noProof/>
                <w:webHidden/>
              </w:rPr>
              <w:tab/>
            </w:r>
            <w:r>
              <w:rPr>
                <w:noProof/>
                <w:webHidden/>
              </w:rPr>
              <w:fldChar w:fldCharType="begin"/>
            </w:r>
            <w:r>
              <w:rPr>
                <w:noProof/>
                <w:webHidden/>
              </w:rPr>
              <w:instrText xml:space="preserve"> PAGEREF _Toc204784998 \h </w:instrText>
            </w:r>
            <w:r>
              <w:rPr>
                <w:noProof/>
                <w:webHidden/>
              </w:rPr>
            </w:r>
            <w:r>
              <w:rPr>
                <w:noProof/>
                <w:webHidden/>
              </w:rPr>
              <w:fldChar w:fldCharType="separate"/>
            </w:r>
            <w:r>
              <w:rPr>
                <w:noProof/>
                <w:webHidden/>
              </w:rPr>
              <w:t>1</w:t>
            </w:r>
            <w:r>
              <w:rPr>
                <w:noProof/>
                <w:webHidden/>
              </w:rPr>
              <w:fldChar w:fldCharType="end"/>
            </w:r>
          </w:hyperlink>
        </w:p>
        <w:p w14:paraId="492F94F2" w14:textId="46EE375D" w:rsidR="00C45AE7" w:rsidRDefault="00C45AE7">
          <w:pPr>
            <w:pStyle w:val="TOC2"/>
            <w:tabs>
              <w:tab w:val="right" w:leader="dot" w:pos="9016"/>
            </w:tabs>
            <w:rPr>
              <w:rFonts w:eastAsiaTheme="minorEastAsia"/>
              <w:noProof/>
              <w:kern w:val="2"/>
              <w:sz w:val="24"/>
              <w:szCs w:val="24"/>
              <w:lang w:val="fr-FR" w:eastAsia="fr-FR"/>
              <w14:ligatures w14:val="standardContextual"/>
            </w:rPr>
          </w:pPr>
          <w:hyperlink w:anchor="_Toc204784999" w:history="1">
            <w:r w:rsidRPr="00A040FA">
              <w:rPr>
                <w:rStyle w:val="Hyperlink"/>
                <w:noProof/>
                <w:lang w:val="en-US"/>
              </w:rPr>
              <w:t>The Key Messages</w:t>
            </w:r>
            <w:r>
              <w:rPr>
                <w:noProof/>
                <w:webHidden/>
              </w:rPr>
              <w:tab/>
            </w:r>
            <w:r>
              <w:rPr>
                <w:noProof/>
                <w:webHidden/>
              </w:rPr>
              <w:fldChar w:fldCharType="begin"/>
            </w:r>
            <w:r>
              <w:rPr>
                <w:noProof/>
                <w:webHidden/>
              </w:rPr>
              <w:instrText xml:space="preserve"> PAGEREF _Toc204784999 \h </w:instrText>
            </w:r>
            <w:r>
              <w:rPr>
                <w:noProof/>
                <w:webHidden/>
              </w:rPr>
            </w:r>
            <w:r>
              <w:rPr>
                <w:noProof/>
                <w:webHidden/>
              </w:rPr>
              <w:fldChar w:fldCharType="separate"/>
            </w:r>
            <w:r>
              <w:rPr>
                <w:noProof/>
                <w:webHidden/>
              </w:rPr>
              <w:t>2</w:t>
            </w:r>
            <w:r>
              <w:rPr>
                <w:noProof/>
                <w:webHidden/>
              </w:rPr>
              <w:fldChar w:fldCharType="end"/>
            </w:r>
          </w:hyperlink>
        </w:p>
        <w:p w14:paraId="4171D949" w14:textId="0E844B01" w:rsidR="00C45AE7" w:rsidRDefault="00C45AE7">
          <w:pPr>
            <w:pStyle w:val="TOC1"/>
            <w:tabs>
              <w:tab w:val="right" w:leader="dot" w:pos="9016"/>
            </w:tabs>
            <w:rPr>
              <w:rFonts w:eastAsiaTheme="minorEastAsia"/>
              <w:noProof/>
              <w:kern w:val="2"/>
              <w:sz w:val="24"/>
              <w:szCs w:val="24"/>
              <w:lang w:val="fr-FR" w:eastAsia="fr-FR"/>
              <w14:ligatures w14:val="standardContextual"/>
            </w:rPr>
          </w:pPr>
          <w:hyperlink w:anchor="_Toc204785000" w:history="1">
            <w:r w:rsidRPr="00A040FA">
              <w:rPr>
                <w:rStyle w:val="Hyperlink"/>
                <w:noProof/>
              </w:rPr>
              <w:t>Feedback</w:t>
            </w:r>
            <w:r>
              <w:rPr>
                <w:noProof/>
                <w:webHidden/>
              </w:rPr>
              <w:tab/>
            </w:r>
            <w:r>
              <w:rPr>
                <w:noProof/>
                <w:webHidden/>
              </w:rPr>
              <w:fldChar w:fldCharType="begin"/>
            </w:r>
            <w:r>
              <w:rPr>
                <w:noProof/>
                <w:webHidden/>
              </w:rPr>
              <w:instrText xml:space="preserve"> PAGEREF _Toc204785000 \h </w:instrText>
            </w:r>
            <w:r>
              <w:rPr>
                <w:noProof/>
                <w:webHidden/>
              </w:rPr>
            </w:r>
            <w:r>
              <w:rPr>
                <w:noProof/>
                <w:webHidden/>
              </w:rPr>
              <w:fldChar w:fldCharType="separate"/>
            </w:r>
            <w:r>
              <w:rPr>
                <w:noProof/>
                <w:webHidden/>
              </w:rPr>
              <w:t>2</w:t>
            </w:r>
            <w:r>
              <w:rPr>
                <w:noProof/>
                <w:webHidden/>
              </w:rPr>
              <w:fldChar w:fldCharType="end"/>
            </w:r>
          </w:hyperlink>
        </w:p>
        <w:p w14:paraId="47A9A966" w14:textId="65B5DA22" w:rsidR="00C45AE7" w:rsidRDefault="00C45AE7">
          <w:pPr>
            <w:pStyle w:val="TOC2"/>
            <w:tabs>
              <w:tab w:val="left" w:pos="720"/>
              <w:tab w:val="right" w:leader="dot" w:pos="9016"/>
            </w:tabs>
            <w:rPr>
              <w:rFonts w:eastAsiaTheme="minorEastAsia"/>
              <w:noProof/>
              <w:kern w:val="2"/>
              <w:sz w:val="24"/>
              <w:szCs w:val="24"/>
              <w:lang w:val="fr-FR" w:eastAsia="fr-FR"/>
              <w14:ligatures w14:val="standardContextual"/>
            </w:rPr>
          </w:pPr>
          <w:hyperlink w:anchor="_Toc204785001" w:history="1">
            <w:r w:rsidRPr="00A040FA">
              <w:rPr>
                <w:rStyle w:val="Hyperlink"/>
                <w:rFonts w:ascii="Symbol" w:hAnsi="Symbol"/>
                <w:noProof/>
              </w:rPr>
              <w:t></w:t>
            </w:r>
            <w:r>
              <w:rPr>
                <w:rFonts w:eastAsiaTheme="minorEastAsia"/>
                <w:noProof/>
                <w:kern w:val="2"/>
                <w:sz w:val="24"/>
                <w:szCs w:val="24"/>
                <w:lang w:val="fr-FR" w:eastAsia="fr-FR"/>
                <w14:ligatures w14:val="standardContextual"/>
              </w:rPr>
              <w:tab/>
            </w:r>
            <w:r w:rsidRPr="00A040FA">
              <w:rPr>
                <w:rStyle w:val="Hyperlink"/>
                <w:noProof/>
              </w:rPr>
              <w:t>Ambition:</w:t>
            </w:r>
            <w:r>
              <w:rPr>
                <w:noProof/>
                <w:webHidden/>
              </w:rPr>
              <w:tab/>
            </w:r>
            <w:r>
              <w:rPr>
                <w:noProof/>
                <w:webHidden/>
              </w:rPr>
              <w:fldChar w:fldCharType="begin"/>
            </w:r>
            <w:r>
              <w:rPr>
                <w:noProof/>
                <w:webHidden/>
              </w:rPr>
              <w:instrText xml:space="preserve"> PAGEREF _Toc204785001 \h </w:instrText>
            </w:r>
            <w:r>
              <w:rPr>
                <w:noProof/>
                <w:webHidden/>
              </w:rPr>
            </w:r>
            <w:r>
              <w:rPr>
                <w:noProof/>
                <w:webHidden/>
              </w:rPr>
              <w:fldChar w:fldCharType="separate"/>
            </w:r>
            <w:r>
              <w:rPr>
                <w:noProof/>
                <w:webHidden/>
              </w:rPr>
              <w:t>2</w:t>
            </w:r>
            <w:r>
              <w:rPr>
                <w:noProof/>
                <w:webHidden/>
              </w:rPr>
              <w:fldChar w:fldCharType="end"/>
            </w:r>
          </w:hyperlink>
        </w:p>
        <w:p w14:paraId="52D48CC3" w14:textId="48382694" w:rsidR="00C45AE7" w:rsidRDefault="00C45AE7">
          <w:pPr>
            <w:pStyle w:val="TOC2"/>
            <w:tabs>
              <w:tab w:val="left" w:pos="720"/>
              <w:tab w:val="right" w:leader="dot" w:pos="9016"/>
            </w:tabs>
            <w:rPr>
              <w:rFonts w:eastAsiaTheme="minorEastAsia"/>
              <w:noProof/>
              <w:kern w:val="2"/>
              <w:sz w:val="24"/>
              <w:szCs w:val="24"/>
              <w:lang w:val="fr-FR" w:eastAsia="fr-FR"/>
              <w14:ligatures w14:val="standardContextual"/>
            </w:rPr>
          </w:pPr>
          <w:hyperlink w:anchor="_Toc204785002" w:history="1">
            <w:r w:rsidRPr="00A040FA">
              <w:rPr>
                <w:rStyle w:val="Hyperlink"/>
                <w:rFonts w:ascii="Symbol" w:hAnsi="Symbol"/>
                <w:noProof/>
              </w:rPr>
              <w:t></w:t>
            </w:r>
            <w:r>
              <w:rPr>
                <w:rFonts w:eastAsiaTheme="minorEastAsia"/>
                <w:noProof/>
                <w:kern w:val="2"/>
                <w:sz w:val="24"/>
                <w:szCs w:val="24"/>
                <w:lang w:val="fr-FR" w:eastAsia="fr-FR"/>
                <w14:ligatures w14:val="standardContextual"/>
              </w:rPr>
              <w:tab/>
            </w:r>
            <w:r w:rsidRPr="00A040FA">
              <w:rPr>
                <w:rStyle w:val="Hyperlink"/>
                <w:noProof/>
              </w:rPr>
              <w:t>Policy impact</w:t>
            </w:r>
            <w:r>
              <w:rPr>
                <w:noProof/>
                <w:webHidden/>
              </w:rPr>
              <w:tab/>
            </w:r>
            <w:r>
              <w:rPr>
                <w:noProof/>
                <w:webHidden/>
              </w:rPr>
              <w:fldChar w:fldCharType="begin"/>
            </w:r>
            <w:r>
              <w:rPr>
                <w:noProof/>
                <w:webHidden/>
              </w:rPr>
              <w:instrText xml:space="preserve"> PAGEREF _Toc204785002 \h </w:instrText>
            </w:r>
            <w:r>
              <w:rPr>
                <w:noProof/>
                <w:webHidden/>
              </w:rPr>
            </w:r>
            <w:r>
              <w:rPr>
                <w:noProof/>
                <w:webHidden/>
              </w:rPr>
              <w:fldChar w:fldCharType="separate"/>
            </w:r>
            <w:r>
              <w:rPr>
                <w:noProof/>
                <w:webHidden/>
              </w:rPr>
              <w:t>3</w:t>
            </w:r>
            <w:r>
              <w:rPr>
                <w:noProof/>
                <w:webHidden/>
              </w:rPr>
              <w:fldChar w:fldCharType="end"/>
            </w:r>
          </w:hyperlink>
        </w:p>
        <w:p w14:paraId="3F290575" w14:textId="239D48A1" w:rsidR="00C45AE7" w:rsidRDefault="00C45AE7">
          <w:pPr>
            <w:pStyle w:val="TOC2"/>
            <w:tabs>
              <w:tab w:val="left" w:pos="720"/>
              <w:tab w:val="right" w:leader="dot" w:pos="9016"/>
            </w:tabs>
            <w:rPr>
              <w:rFonts w:eastAsiaTheme="minorEastAsia"/>
              <w:noProof/>
              <w:kern w:val="2"/>
              <w:sz w:val="24"/>
              <w:szCs w:val="24"/>
              <w:lang w:val="fr-FR" w:eastAsia="fr-FR"/>
              <w14:ligatures w14:val="standardContextual"/>
            </w:rPr>
          </w:pPr>
          <w:hyperlink w:anchor="_Toc204785003" w:history="1">
            <w:r w:rsidRPr="00A040FA">
              <w:rPr>
                <w:rStyle w:val="Hyperlink"/>
                <w:rFonts w:ascii="Symbol" w:hAnsi="Symbol"/>
                <w:noProof/>
                <w:lang w:val="en-US"/>
              </w:rPr>
              <w:t></w:t>
            </w:r>
            <w:r>
              <w:rPr>
                <w:rFonts w:eastAsiaTheme="minorEastAsia"/>
                <w:noProof/>
                <w:kern w:val="2"/>
                <w:sz w:val="24"/>
                <w:szCs w:val="24"/>
                <w:lang w:val="fr-FR" w:eastAsia="fr-FR"/>
                <w14:ligatures w14:val="standardContextual"/>
              </w:rPr>
              <w:tab/>
            </w:r>
            <w:r w:rsidRPr="00A040FA">
              <w:rPr>
                <w:rStyle w:val="Hyperlink"/>
                <w:noProof/>
              </w:rPr>
              <w:t>Robust and simple</w:t>
            </w:r>
            <w:r>
              <w:rPr>
                <w:noProof/>
                <w:webHidden/>
              </w:rPr>
              <w:tab/>
            </w:r>
            <w:r>
              <w:rPr>
                <w:noProof/>
                <w:webHidden/>
              </w:rPr>
              <w:fldChar w:fldCharType="begin"/>
            </w:r>
            <w:r>
              <w:rPr>
                <w:noProof/>
                <w:webHidden/>
              </w:rPr>
              <w:instrText xml:space="preserve"> PAGEREF _Toc204785003 \h </w:instrText>
            </w:r>
            <w:r>
              <w:rPr>
                <w:noProof/>
                <w:webHidden/>
              </w:rPr>
            </w:r>
            <w:r>
              <w:rPr>
                <w:noProof/>
                <w:webHidden/>
              </w:rPr>
              <w:fldChar w:fldCharType="separate"/>
            </w:r>
            <w:r>
              <w:rPr>
                <w:noProof/>
                <w:webHidden/>
              </w:rPr>
              <w:t>4</w:t>
            </w:r>
            <w:r>
              <w:rPr>
                <w:noProof/>
                <w:webHidden/>
              </w:rPr>
              <w:fldChar w:fldCharType="end"/>
            </w:r>
          </w:hyperlink>
        </w:p>
        <w:p w14:paraId="23C33392" w14:textId="1690C604" w:rsidR="00C45AE7" w:rsidRDefault="00C45AE7">
          <w:pPr>
            <w:pStyle w:val="TOC1"/>
            <w:tabs>
              <w:tab w:val="right" w:leader="dot" w:pos="9016"/>
            </w:tabs>
            <w:rPr>
              <w:rFonts w:eastAsiaTheme="minorEastAsia"/>
              <w:noProof/>
              <w:kern w:val="2"/>
              <w:sz w:val="24"/>
              <w:szCs w:val="24"/>
              <w:lang w:val="fr-FR" w:eastAsia="fr-FR"/>
              <w14:ligatures w14:val="standardContextual"/>
            </w:rPr>
          </w:pPr>
          <w:hyperlink w:anchor="_Toc204785004" w:history="1">
            <w:r w:rsidRPr="00A040FA">
              <w:rPr>
                <w:rStyle w:val="Hyperlink"/>
                <w:noProof/>
                <w:lang w:val="en-US"/>
              </w:rPr>
              <w:t>Conclusions &amp; Next Steps</w:t>
            </w:r>
            <w:r>
              <w:rPr>
                <w:noProof/>
                <w:webHidden/>
              </w:rPr>
              <w:tab/>
            </w:r>
            <w:r>
              <w:rPr>
                <w:noProof/>
                <w:webHidden/>
              </w:rPr>
              <w:fldChar w:fldCharType="begin"/>
            </w:r>
            <w:r>
              <w:rPr>
                <w:noProof/>
                <w:webHidden/>
              </w:rPr>
              <w:instrText xml:space="preserve"> PAGEREF _Toc204785004 \h </w:instrText>
            </w:r>
            <w:r>
              <w:rPr>
                <w:noProof/>
                <w:webHidden/>
              </w:rPr>
            </w:r>
            <w:r>
              <w:rPr>
                <w:noProof/>
                <w:webHidden/>
              </w:rPr>
              <w:fldChar w:fldCharType="separate"/>
            </w:r>
            <w:r>
              <w:rPr>
                <w:noProof/>
                <w:webHidden/>
              </w:rPr>
              <w:t>4</w:t>
            </w:r>
            <w:r>
              <w:rPr>
                <w:noProof/>
                <w:webHidden/>
              </w:rPr>
              <w:fldChar w:fldCharType="end"/>
            </w:r>
          </w:hyperlink>
        </w:p>
        <w:p w14:paraId="00D0CC83" w14:textId="660026A2" w:rsidR="002652B4" w:rsidRPr="00C45AE7" w:rsidRDefault="002652B4" w:rsidP="00494EAB">
          <w:r>
            <w:rPr>
              <w:b/>
              <w:bCs/>
            </w:rPr>
            <w:fldChar w:fldCharType="end"/>
          </w:r>
        </w:p>
      </w:sdtContent>
    </w:sdt>
    <w:p w14:paraId="301ED427" w14:textId="65FD3F6B" w:rsidR="00494EAB" w:rsidRPr="00BA6B32" w:rsidRDefault="001D29E4" w:rsidP="00722763">
      <w:pPr>
        <w:pStyle w:val="Heading1"/>
      </w:pPr>
      <w:bookmarkStart w:id="0" w:name="_Toc204784996"/>
      <w:r w:rsidRPr="00BA6B32">
        <w:t>Introduction</w:t>
      </w:r>
      <w:r w:rsidR="00E81CC5">
        <w:t xml:space="preserve">/ </w:t>
      </w:r>
      <w:r w:rsidR="00722763">
        <w:t>R</w:t>
      </w:r>
      <w:r w:rsidR="00E81CC5">
        <w:t>equest</w:t>
      </w:r>
      <w:r>
        <w:t>:</w:t>
      </w:r>
      <w:bookmarkEnd w:id="0"/>
    </w:p>
    <w:p w14:paraId="5A923A77" w14:textId="16C91922" w:rsidR="000913A9" w:rsidRPr="000913A9" w:rsidRDefault="00E81CC5" w:rsidP="00BA6B32">
      <w:pPr>
        <w:jc w:val="both"/>
      </w:pPr>
      <w:bookmarkStart w:id="1" w:name="_Toc204784997"/>
      <w:r w:rsidRPr="002652B4">
        <w:rPr>
          <w:rStyle w:val="Heading2Char"/>
        </w:rPr>
        <w:t xml:space="preserve">Following </w:t>
      </w:r>
      <w:r w:rsidR="000913A9" w:rsidRPr="002652B4">
        <w:rPr>
          <w:rStyle w:val="Heading2Char"/>
        </w:rPr>
        <w:t>Event</w:t>
      </w:r>
      <w:bookmarkEnd w:id="1"/>
      <w:r w:rsidR="000913A9">
        <w:rPr>
          <w:b/>
          <w:bCs/>
        </w:rPr>
        <w:t xml:space="preserve">: </w:t>
      </w:r>
      <w:r w:rsidR="00266A05">
        <w:rPr>
          <w:b/>
          <w:bCs/>
        </w:rPr>
        <w:t xml:space="preserve">European Investment Bank Group </w:t>
      </w:r>
      <w:r w:rsidR="000913A9" w:rsidRPr="000913A9">
        <w:rPr>
          <w:lang w:val="en-US"/>
        </w:rPr>
        <w:t>Civil society engagement event</w:t>
      </w:r>
      <w:r w:rsidR="000913A9" w:rsidRPr="000913A9">
        <w:t xml:space="preserve"> in Brussels – 17</w:t>
      </w:r>
      <w:r w:rsidR="000913A9" w:rsidRPr="000913A9">
        <w:rPr>
          <w:vertAlign w:val="superscript"/>
        </w:rPr>
        <w:t>th</w:t>
      </w:r>
      <w:r w:rsidR="000913A9" w:rsidRPr="000913A9">
        <w:t xml:space="preserve"> July 2025</w:t>
      </w:r>
      <w:r w:rsidR="002139B2">
        <w:t xml:space="preserve"> – EIB Brussels Office, Rond</w:t>
      </w:r>
      <w:r w:rsidR="00BC35D9">
        <w:t>-Point Robert Schuman, 6 Brusselsn1040</w:t>
      </w:r>
    </w:p>
    <w:p w14:paraId="2380C1EF" w14:textId="08B29D79" w:rsidR="00494EAB" w:rsidRPr="00BA6B32" w:rsidRDefault="00BA6B32" w:rsidP="00BA6B32">
      <w:pPr>
        <w:jc w:val="both"/>
      </w:pPr>
      <w:bookmarkStart w:id="2" w:name="_Toc204784998"/>
      <w:r w:rsidRPr="002652B4">
        <w:rPr>
          <w:rStyle w:val="Heading2Char"/>
        </w:rPr>
        <w:t>Request</w:t>
      </w:r>
      <w:bookmarkEnd w:id="2"/>
      <w:r w:rsidRPr="00BA6B32">
        <w:rPr>
          <w:b/>
          <w:bCs/>
        </w:rPr>
        <w:t>:</w:t>
      </w:r>
      <w:r>
        <w:t xml:space="preserve"> </w:t>
      </w:r>
      <w:r w:rsidR="00722763">
        <w:t>Feedback for</w:t>
      </w:r>
      <w:r w:rsidR="00494EAB" w:rsidRPr="00BA6B32">
        <w:t xml:space="preserve"> the EIB Group’s strategic direction as we prepare the next phase of our Climate Bank Roadmap (CBR2) and revise our Energy Sector Orientation (ESO) for 2026–2030.</w:t>
      </w:r>
    </w:p>
    <w:p w14:paraId="1D9CAD37" w14:textId="77777777" w:rsidR="00494EAB" w:rsidRPr="00BA6B32" w:rsidRDefault="00494EAB" w:rsidP="00BA6B32">
      <w:pPr>
        <w:jc w:val="both"/>
      </w:pPr>
      <w:r w:rsidRPr="00BA6B32">
        <w:t>With today’s challenges—from climate change and biodiversity loss to rising energy needs, affordability concerns, and geopolitical uncertainty—</w:t>
      </w:r>
      <w:r w:rsidRPr="00BA6B32">
        <w:rPr>
          <w:b/>
          <w:bCs/>
        </w:rPr>
        <w:t>we are committed to ensuring our response is ambitious, focused, and practical</w:t>
      </w:r>
      <w:r w:rsidRPr="00BA6B32">
        <w:t>. To do this, we need your insights.</w:t>
      </w:r>
    </w:p>
    <w:p w14:paraId="1EADE416" w14:textId="77777777" w:rsidR="00494EAB" w:rsidRPr="00BA6B32" w:rsidRDefault="00494EAB" w:rsidP="00BA6B32">
      <w:pPr>
        <w:jc w:val="both"/>
      </w:pPr>
      <w:r w:rsidRPr="00BA6B32">
        <w:t>By contributing to this public engagement, you help us:</w:t>
      </w:r>
    </w:p>
    <w:p w14:paraId="1013CFF3" w14:textId="77777777" w:rsidR="00494EAB" w:rsidRPr="00BA6B32" w:rsidRDefault="00494EAB" w:rsidP="00BA6B32">
      <w:pPr>
        <w:numPr>
          <w:ilvl w:val="0"/>
          <w:numId w:val="6"/>
        </w:numPr>
        <w:jc w:val="both"/>
      </w:pPr>
      <w:r w:rsidRPr="00BA6B32">
        <w:rPr>
          <w:b/>
          <w:bCs/>
        </w:rPr>
        <w:t>Set the right level of ambition</w:t>
      </w:r>
      <w:r w:rsidRPr="00BA6B32">
        <w:t xml:space="preserve"> for the next phase of our climate and environmental work, in line with today’s complex realities in Europe and globally.</w:t>
      </w:r>
    </w:p>
    <w:p w14:paraId="631D5A58" w14:textId="77777777" w:rsidR="00494EAB" w:rsidRPr="00BA6B32" w:rsidRDefault="00494EAB" w:rsidP="00BA6B32">
      <w:pPr>
        <w:numPr>
          <w:ilvl w:val="0"/>
          <w:numId w:val="6"/>
        </w:numPr>
        <w:jc w:val="both"/>
      </w:pPr>
      <w:r w:rsidRPr="00BA6B32">
        <w:rPr>
          <w:b/>
          <w:bCs/>
        </w:rPr>
        <w:lastRenderedPageBreak/>
        <w:t>Ensure that our financial and advisory support is well-targeted</w:t>
      </w:r>
      <w:r w:rsidRPr="00BA6B32">
        <w:t>, responding to the most pressing needs of the green transition—within and beyond the EU.</w:t>
      </w:r>
    </w:p>
    <w:p w14:paraId="781FBD3A" w14:textId="77777777" w:rsidR="00494EAB" w:rsidRPr="00BA6B32" w:rsidRDefault="00494EAB" w:rsidP="00BA6B32">
      <w:pPr>
        <w:numPr>
          <w:ilvl w:val="0"/>
          <w:numId w:val="6"/>
        </w:numPr>
        <w:jc w:val="both"/>
      </w:pPr>
      <w:r w:rsidRPr="00BA6B32">
        <w:rPr>
          <w:b/>
          <w:bCs/>
        </w:rPr>
        <w:t>Design accessible yet robust frameworks</w:t>
      </w:r>
      <w:r w:rsidRPr="00BA6B32">
        <w:t xml:space="preserve"> that simplify access to finance while upholding strong environmental and climate standards.</w:t>
      </w:r>
    </w:p>
    <w:p w14:paraId="74AB6369" w14:textId="066DFBBE" w:rsidR="00494EAB" w:rsidRDefault="00494EAB" w:rsidP="00BA6B32">
      <w:pPr>
        <w:jc w:val="both"/>
      </w:pPr>
      <w:r w:rsidRPr="00BA6B32">
        <w:t>Your feedback will inform the development of CBR2 and ESO, both of which will guide the EIB Group’s operations from 2026 to 2030. The final documents will be submitted to our governing bodies in autumn 2025 and will take effect in January 2026.</w:t>
      </w:r>
    </w:p>
    <w:p w14:paraId="2F7F0CFE" w14:textId="61E277DE" w:rsidR="005F7801" w:rsidRPr="005F7801" w:rsidRDefault="005F7801" w:rsidP="002652B4">
      <w:pPr>
        <w:pStyle w:val="Heading2"/>
        <w:rPr>
          <w:lang w:val="en-US"/>
        </w:rPr>
      </w:pPr>
      <w:bookmarkStart w:id="3" w:name="_Toc204784999"/>
      <w:r w:rsidRPr="005F7801">
        <w:rPr>
          <w:lang w:val="en-US"/>
        </w:rPr>
        <w:t>T</w:t>
      </w:r>
      <w:r w:rsidR="00641AE2">
        <w:rPr>
          <w:lang w:val="en-US"/>
        </w:rPr>
        <w:t>he Key Messages</w:t>
      </w:r>
      <w:bookmarkEnd w:id="3"/>
    </w:p>
    <w:p w14:paraId="11F7A59A" w14:textId="3F849088" w:rsidR="005F7801" w:rsidRPr="005F7801" w:rsidRDefault="005F7801" w:rsidP="005F7801">
      <w:pPr>
        <w:jc w:val="both"/>
        <w:rPr>
          <w:lang w:val="en-US"/>
        </w:rPr>
      </w:pPr>
      <w:r w:rsidRPr="005F7801">
        <w:rPr>
          <w:b/>
          <w:bCs/>
          <w:lang w:val="en-US"/>
        </w:rPr>
        <w:t xml:space="preserve">Strong </w:t>
      </w:r>
      <w:r w:rsidR="00AC23D4" w:rsidRPr="005F7801">
        <w:rPr>
          <w:b/>
          <w:bCs/>
          <w:lang w:val="en-US"/>
        </w:rPr>
        <w:t>foundations:</w:t>
      </w:r>
      <w:r w:rsidR="00AC23D4">
        <w:rPr>
          <w:lang w:val="en-US"/>
        </w:rPr>
        <w:t xml:space="preserve"> </w:t>
      </w:r>
      <w:r w:rsidRPr="005F7801">
        <w:rPr>
          <w:lang w:val="en-US"/>
        </w:rPr>
        <w:t xml:space="preserve">building on successful delivery of Phase 1. </w:t>
      </w:r>
    </w:p>
    <w:p w14:paraId="55E44AFF" w14:textId="0F618351" w:rsidR="005F7801" w:rsidRPr="005F7801" w:rsidRDefault="005F7801" w:rsidP="005F7801">
      <w:pPr>
        <w:jc w:val="both"/>
        <w:rPr>
          <w:lang w:val="en-US"/>
        </w:rPr>
      </w:pPr>
      <w:r w:rsidRPr="005F7801">
        <w:rPr>
          <w:b/>
          <w:bCs/>
          <w:lang w:val="en-US"/>
        </w:rPr>
        <w:t xml:space="preserve">Streamlining based on EU </w:t>
      </w:r>
      <w:r w:rsidR="00AC23D4" w:rsidRPr="005F7801">
        <w:rPr>
          <w:b/>
          <w:bCs/>
          <w:lang w:val="en-US"/>
        </w:rPr>
        <w:t>regulation:</w:t>
      </w:r>
      <w:r w:rsidR="00AC23D4">
        <w:rPr>
          <w:lang w:val="en-US"/>
        </w:rPr>
        <w:t xml:space="preserve"> </w:t>
      </w:r>
      <w:r w:rsidRPr="005F7801">
        <w:rPr>
          <w:lang w:val="en-US"/>
        </w:rPr>
        <w:t xml:space="preserve">phase 2 relies increasingly on EU regulation to simplify for business. </w:t>
      </w:r>
    </w:p>
    <w:p w14:paraId="41146DB1" w14:textId="723E1683" w:rsidR="005F7801" w:rsidRPr="005F7801" w:rsidRDefault="005F7801" w:rsidP="005F7801">
      <w:pPr>
        <w:jc w:val="both"/>
        <w:rPr>
          <w:lang w:val="en-US"/>
        </w:rPr>
      </w:pPr>
      <w:r w:rsidRPr="005F7801">
        <w:rPr>
          <w:b/>
          <w:bCs/>
          <w:lang w:val="en-US"/>
        </w:rPr>
        <w:t xml:space="preserve">Focus on high-impact </w:t>
      </w:r>
      <w:r w:rsidR="00AC23D4" w:rsidRPr="005F7801">
        <w:rPr>
          <w:b/>
          <w:bCs/>
          <w:lang w:val="en-US"/>
        </w:rPr>
        <w:t>investment:</w:t>
      </w:r>
      <w:r w:rsidR="00AC23D4">
        <w:rPr>
          <w:lang w:val="en-US"/>
        </w:rPr>
        <w:t xml:space="preserve"> </w:t>
      </w:r>
      <w:r w:rsidRPr="005F7801">
        <w:rPr>
          <w:lang w:val="en-US"/>
        </w:rPr>
        <w:t xml:space="preserve">targeting projects that reinforce competitiveness, inclusive growth, and resilience — mutually reinforcing priorities for Europe’s future. </w:t>
      </w:r>
    </w:p>
    <w:p w14:paraId="7C4A3AB4" w14:textId="4085DA70" w:rsidR="005F7801" w:rsidRPr="005F7801" w:rsidRDefault="005F7801" w:rsidP="005F7801">
      <w:pPr>
        <w:jc w:val="both"/>
        <w:rPr>
          <w:lang w:val="en-US"/>
        </w:rPr>
      </w:pPr>
      <w:r w:rsidRPr="005F7801">
        <w:rPr>
          <w:b/>
          <w:bCs/>
          <w:lang w:val="en-US"/>
        </w:rPr>
        <w:t>Global leadership</w:t>
      </w:r>
      <w:r w:rsidR="00AC23D4">
        <w:rPr>
          <w:b/>
          <w:bCs/>
          <w:lang w:val="en-US"/>
        </w:rPr>
        <w:t xml:space="preserve">: </w:t>
      </w:r>
      <w:r w:rsidRPr="005F7801">
        <w:rPr>
          <w:lang w:val="en-US"/>
        </w:rPr>
        <w:t>While others scale back, the EIB Group continues to lead, delivering climate investments in and beyond Europe, aligned with EU values and global needs</w:t>
      </w:r>
    </w:p>
    <w:p w14:paraId="5C650C1B" w14:textId="10DE2E7A" w:rsidR="00FD7FF6" w:rsidRPr="00BA6B32" w:rsidRDefault="00C45AE7" w:rsidP="00722763">
      <w:pPr>
        <w:pStyle w:val="Heading1"/>
      </w:pPr>
      <w:bookmarkStart w:id="4" w:name="_Toc204785000"/>
      <w:r>
        <w:t xml:space="preserve">My </w:t>
      </w:r>
      <w:r w:rsidR="00722763">
        <w:t>Feedback</w:t>
      </w:r>
      <w:bookmarkEnd w:id="4"/>
      <w:r w:rsidR="00722763">
        <w:t xml:space="preserve"> </w:t>
      </w:r>
    </w:p>
    <w:p w14:paraId="2B71BBE5" w14:textId="0504916D" w:rsidR="00FD7FF6" w:rsidRPr="00BA6B32" w:rsidRDefault="00FD7FF6" w:rsidP="00BA6B32">
      <w:pPr>
        <w:jc w:val="both"/>
        <w:rPr>
          <w:b/>
          <w:bCs/>
        </w:rPr>
      </w:pPr>
      <w:r w:rsidRPr="00BA6B32">
        <w:rPr>
          <w:b/>
          <w:bCs/>
        </w:rPr>
        <w:t xml:space="preserve">My </w:t>
      </w:r>
      <w:r w:rsidR="00494EAB" w:rsidRPr="00BA6B32">
        <w:rPr>
          <w:b/>
          <w:bCs/>
        </w:rPr>
        <w:t>reflect</w:t>
      </w:r>
      <w:r w:rsidRPr="00BA6B32">
        <w:rPr>
          <w:b/>
          <w:bCs/>
        </w:rPr>
        <w:t>ion</w:t>
      </w:r>
      <w:r w:rsidR="00494EAB" w:rsidRPr="00BA6B32">
        <w:rPr>
          <w:b/>
          <w:bCs/>
        </w:rPr>
        <w:t xml:space="preserve"> on the following questions as part of </w:t>
      </w:r>
      <w:r w:rsidRPr="00BA6B32">
        <w:rPr>
          <w:b/>
          <w:bCs/>
        </w:rPr>
        <w:t>my</w:t>
      </w:r>
      <w:r w:rsidR="00494EAB" w:rsidRPr="00BA6B32">
        <w:rPr>
          <w:b/>
          <w:bCs/>
        </w:rPr>
        <w:t xml:space="preserve"> contribution</w:t>
      </w:r>
      <w:r w:rsidRPr="00BA6B32">
        <w:rPr>
          <w:b/>
          <w:bCs/>
        </w:rPr>
        <w:t xml:space="preserve"> concerning my </w:t>
      </w:r>
      <w:r w:rsidR="00194FA9" w:rsidRPr="00BA6B32">
        <w:rPr>
          <w:b/>
          <w:bCs/>
        </w:rPr>
        <w:t>experience and sector</w:t>
      </w:r>
      <w:r w:rsidR="00494EAB" w:rsidRPr="00BA6B32">
        <w:rPr>
          <w:b/>
          <w:bCs/>
        </w:rPr>
        <w:t>:</w:t>
      </w:r>
    </w:p>
    <w:p w14:paraId="37CF7271" w14:textId="77777777" w:rsidR="00494EAB" w:rsidRPr="00BA6B32" w:rsidRDefault="00494EAB" w:rsidP="00BA6B32">
      <w:pPr>
        <w:numPr>
          <w:ilvl w:val="0"/>
          <w:numId w:val="7"/>
        </w:numPr>
        <w:jc w:val="both"/>
      </w:pPr>
      <w:bookmarkStart w:id="5" w:name="_Toc204785001"/>
      <w:r w:rsidRPr="002652B4">
        <w:rPr>
          <w:rStyle w:val="Heading2Char"/>
        </w:rPr>
        <w:t>Ambition:</w:t>
      </w:r>
      <w:bookmarkEnd w:id="5"/>
      <w:r w:rsidRPr="00BA6B32">
        <w:t xml:space="preserve"> Given the multiple challenges currently facing Europe (security, competitiveness, affordability), what considerations should inform the EIB Group’s ambition on climate action and environmental sustainability for the 2026–2030 period?</w:t>
      </w:r>
    </w:p>
    <w:p w14:paraId="3B759FD4" w14:textId="1E194C0C" w:rsidR="00A83E33" w:rsidRPr="004F1FD9" w:rsidRDefault="0068462F" w:rsidP="00BA6B32">
      <w:pPr>
        <w:numPr>
          <w:ilvl w:val="1"/>
          <w:numId w:val="7"/>
        </w:numPr>
        <w:jc w:val="both"/>
        <w:rPr>
          <w:color w:val="004E9A"/>
        </w:rPr>
      </w:pPr>
      <w:r w:rsidRPr="004F1FD9">
        <w:rPr>
          <w:color w:val="004E9A"/>
        </w:rPr>
        <w:t xml:space="preserve">Given that up to 90% of climate impacts stem from water-related phenomena, the CBR2/ESO should integrate targeted mechanisms to strengthen </w:t>
      </w:r>
      <w:r w:rsidR="00037D20" w:rsidRPr="004F1FD9">
        <w:rPr>
          <w:color w:val="004E9A"/>
        </w:rPr>
        <w:t xml:space="preserve">energy </w:t>
      </w:r>
      <w:r w:rsidR="00351289" w:rsidRPr="004F1FD9">
        <w:rPr>
          <w:color w:val="004E9A"/>
        </w:rPr>
        <w:t xml:space="preserve">+ </w:t>
      </w:r>
      <w:r w:rsidRPr="004F1FD9">
        <w:rPr>
          <w:color w:val="004E9A"/>
        </w:rPr>
        <w:t xml:space="preserve">water resilience, promote circular infrastructures (e.g., heat recovery from wastewater), adapt vulnerable areas, and support </w:t>
      </w:r>
      <w:r w:rsidR="00714F02" w:rsidRPr="004F1FD9">
        <w:rPr>
          <w:color w:val="004E9A"/>
        </w:rPr>
        <w:t xml:space="preserve">new </w:t>
      </w:r>
      <w:r w:rsidR="00A83E33" w:rsidRPr="004F1FD9">
        <w:rPr>
          <w:color w:val="004E9A"/>
        </w:rPr>
        <w:t>innovative green energy solution</w:t>
      </w:r>
      <w:r w:rsidR="0078643F" w:rsidRPr="004F1FD9">
        <w:rPr>
          <w:color w:val="004E9A"/>
        </w:rPr>
        <w:t xml:space="preserve"> need</w:t>
      </w:r>
      <w:r w:rsidR="00A8663D" w:rsidRPr="004F1FD9">
        <w:rPr>
          <w:color w:val="004E9A"/>
        </w:rPr>
        <w:t xml:space="preserve"> to be</w:t>
      </w:r>
      <w:r w:rsidR="00A83E33" w:rsidRPr="004F1FD9">
        <w:rPr>
          <w:color w:val="004E9A"/>
        </w:rPr>
        <w:t xml:space="preserve"> focus on </w:t>
      </w:r>
      <w:r w:rsidRPr="004F1FD9">
        <w:rPr>
          <w:color w:val="004E9A"/>
        </w:rPr>
        <w:t>populations facing climate-induced displacement due to droughts or floods.</w:t>
      </w:r>
    </w:p>
    <w:p w14:paraId="1A03B8DB" w14:textId="445E94F9" w:rsidR="00A83E33" w:rsidRPr="004F1FD9" w:rsidRDefault="00B35DE4" w:rsidP="00BA6B32">
      <w:pPr>
        <w:numPr>
          <w:ilvl w:val="1"/>
          <w:numId w:val="7"/>
        </w:numPr>
        <w:jc w:val="both"/>
        <w:rPr>
          <w:color w:val="004E9A"/>
        </w:rPr>
      </w:pPr>
      <w:r w:rsidRPr="004F1FD9">
        <w:rPr>
          <w:color w:val="004E9A"/>
          <w:lang w:val="en-US"/>
        </w:rPr>
        <w:t>Support innovative financing models</w:t>
      </w:r>
      <w:r w:rsidR="00A8663D" w:rsidRPr="004F1FD9">
        <w:rPr>
          <w:color w:val="004E9A"/>
          <w:lang w:val="en-US"/>
        </w:rPr>
        <w:t xml:space="preserve"> </w:t>
      </w:r>
      <w:r w:rsidRPr="004F1FD9">
        <w:rPr>
          <w:color w:val="004E9A"/>
          <w:lang w:val="en-US"/>
        </w:rPr>
        <w:t xml:space="preserve">to help emerging green technologies </w:t>
      </w:r>
      <w:r w:rsidR="00A8663D" w:rsidRPr="004F1FD9">
        <w:rPr>
          <w:color w:val="004E9A"/>
          <w:lang w:val="en-US"/>
        </w:rPr>
        <w:t xml:space="preserve">more inclusive </w:t>
      </w:r>
      <w:r w:rsidR="00A30C27" w:rsidRPr="004F1FD9">
        <w:rPr>
          <w:color w:val="004E9A"/>
          <w:lang w:val="en-US"/>
        </w:rPr>
        <w:t xml:space="preserve">and capacity building </w:t>
      </w:r>
      <w:r w:rsidR="00FD34E0" w:rsidRPr="004F1FD9">
        <w:rPr>
          <w:color w:val="004E9A"/>
          <w:lang w:val="en-US"/>
        </w:rPr>
        <w:t>in the energy,</w:t>
      </w:r>
      <w:r w:rsidRPr="004F1FD9">
        <w:rPr>
          <w:color w:val="004E9A"/>
          <w:lang w:val="en-US"/>
        </w:rPr>
        <w:t xml:space="preserve"> water and waste sectors cross the financing.</w:t>
      </w:r>
    </w:p>
    <w:p w14:paraId="66B667D2" w14:textId="5C13AB48" w:rsidR="004276B7" w:rsidRPr="004F1FD9" w:rsidRDefault="00FD34E0" w:rsidP="00BA6B32">
      <w:pPr>
        <w:numPr>
          <w:ilvl w:val="1"/>
          <w:numId w:val="7"/>
        </w:numPr>
        <w:jc w:val="both"/>
        <w:rPr>
          <w:color w:val="004E9A"/>
        </w:rPr>
      </w:pPr>
      <w:r w:rsidRPr="004F1FD9">
        <w:rPr>
          <w:color w:val="004E9A"/>
          <w:lang w:val="en-US"/>
        </w:rPr>
        <w:t>P</w:t>
      </w:r>
      <w:r w:rsidR="004276B7" w:rsidRPr="004F1FD9">
        <w:rPr>
          <w:color w:val="004E9A"/>
          <w:lang w:val="en-US"/>
        </w:rPr>
        <w:t>rioritizing PPP projects guided by SDG objectives, particularly those that generate local jobs, build institutional capacity</w:t>
      </w:r>
      <w:r w:rsidR="00402722" w:rsidRPr="004F1FD9">
        <w:rPr>
          <w:color w:val="004E9A"/>
          <w:lang w:val="en-US"/>
        </w:rPr>
        <w:t xml:space="preserve">-building </w:t>
      </w:r>
      <w:r w:rsidR="00682A7D" w:rsidRPr="004F1FD9">
        <w:rPr>
          <w:color w:val="004E9A"/>
          <w:lang w:val="en-US"/>
        </w:rPr>
        <w:t>programs</w:t>
      </w:r>
      <w:r w:rsidR="004276B7" w:rsidRPr="004F1FD9">
        <w:rPr>
          <w:color w:val="004E9A"/>
          <w:lang w:val="en-US"/>
        </w:rPr>
        <w:t xml:space="preserve"> for infrastructure governance, and guarantee inclusive participation and leadership of women.</w:t>
      </w:r>
    </w:p>
    <w:p w14:paraId="62AFBE94" w14:textId="77777777" w:rsidR="002B1EBB" w:rsidRPr="00BA6B32" w:rsidRDefault="002B1EBB" w:rsidP="00BA6B32">
      <w:pPr>
        <w:numPr>
          <w:ilvl w:val="0"/>
          <w:numId w:val="7"/>
        </w:numPr>
        <w:jc w:val="both"/>
      </w:pPr>
      <w:bookmarkStart w:id="6" w:name="_Toc204785002"/>
      <w:r w:rsidRPr="002652B4">
        <w:rPr>
          <w:rStyle w:val="Heading2Char"/>
        </w:rPr>
        <w:t>Policy impact</w:t>
      </w:r>
      <w:bookmarkEnd w:id="6"/>
      <w:r w:rsidRPr="00BA6B32">
        <w:rPr>
          <w:b/>
          <w:bCs/>
        </w:rPr>
        <w:t>:</w:t>
      </w:r>
      <w:r w:rsidRPr="00BA6B32">
        <w:t xml:space="preserve"> As a public bank and multilateral development bank, on which areas of the green transition should the EIB Group focus its financial and advisory support in the next phase, both inside and outside the EU?</w:t>
      </w:r>
    </w:p>
    <w:p w14:paraId="5C016122" w14:textId="77777777" w:rsidR="008F7617" w:rsidRPr="004F1FD9" w:rsidRDefault="008F7617" w:rsidP="00BA6B32">
      <w:pPr>
        <w:numPr>
          <w:ilvl w:val="1"/>
          <w:numId w:val="7"/>
        </w:numPr>
        <w:jc w:val="both"/>
        <w:rPr>
          <w:color w:val="004E9A"/>
        </w:rPr>
      </w:pPr>
      <w:r w:rsidRPr="004F1FD9">
        <w:rPr>
          <w:color w:val="004E9A"/>
        </w:rPr>
        <w:t>For the period 2026–2030, the EIB Group should anchor its ambition in the Nexus energy/ water and waste sectors around targets of systemic resilience, carbon mitigation and circularity:</w:t>
      </w:r>
    </w:p>
    <w:p w14:paraId="3BF84585" w14:textId="26BB82F7" w:rsidR="008F7617" w:rsidRPr="004F1FD9" w:rsidRDefault="008F7617" w:rsidP="00BA6B32">
      <w:pPr>
        <w:numPr>
          <w:ilvl w:val="1"/>
          <w:numId w:val="7"/>
        </w:numPr>
        <w:jc w:val="both"/>
        <w:rPr>
          <w:color w:val="004E9A"/>
        </w:rPr>
      </w:pPr>
      <w:r w:rsidRPr="004F1FD9">
        <w:rPr>
          <w:color w:val="004E9A"/>
        </w:rPr>
        <w:lastRenderedPageBreak/>
        <w:t>Scale climate adaptation finance to ensure at least 15</w:t>
      </w:r>
      <w:r w:rsidRPr="004F1FD9">
        <w:rPr>
          <w:rFonts w:ascii="Arial" w:hAnsi="Arial" w:cs="Arial"/>
          <w:color w:val="004E9A"/>
        </w:rPr>
        <w:t> </w:t>
      </w:r>
      <w:r w:rsidRPr="004F1FD9">
        <w:rPr>
          <w:color w:val="004E9A"/>
        </w:rPr>
        <w:t>% of climate</w:t>
      </w:r>
      <w:r w:rsidRPr="004F1FD9">
        <w:rPr>
          <w:rFonts w:ascii="Cambria Math" w:hAnsi="Cambria Math" w:cs="Cambria Math"/>
          <w:color w:val="004E9A"/>
        </w:rPr>
        <w:t>‑</w:t>
      </w:r>
      <w:r w:rsidRPr="004F1FD9">
        <w:rPr>
          <w:color w:val="004E9A"/>
        </w:rPr>
        <w:t xml:space="preserve">tagged </w:t>
      </w:r>
      <w:r w:rsidR="00CF619A" w:rsidRPr="004F1FD9">
        <w:rPr>
          <w:color w:val="004E9A"/>
        </w:rPr>
        <w:t>finding</w:t>
      </w:r>
      <w:r w:rsidRPr="004F1FD9">
        <w:rPr>
          <w:color w:val="004E9A"/>
        </w:rPr>
        <w:t xml:space="preserve"> supports water</w:t>
      </w:r>
      <w:r w:rsidRPr="004F1FD9">
        <w:rPr>
          <w:rFonts w:ascii="Cambria Math" w:hAnsi="Cambria Math" w:cs="Cambria Math"/>
          <w:color w:val="004E9A"/>
        </w:rPr>
        <w:t>‑</w:t>
      </w:r>
      <w:r w:rsidRPr="004F1FD9">
        <w:rPr>
          <w:color w:val="004E9A"/>
        </w:rPr>
        <w:t>related resilience, including water reuse, flood protection and drought mitigation infrastructure.</w:t>
      </w:r>
    </w:p>
    <w:p w14:paraId="431E85C1" w14:textId="759A8764" w:rsidR="00CF619A" w:rsidRPr="004F1FD9" w:rsidRDefault="00CF619A" w:rsidP="00BA6B32">
      <w:pPr>
        <w:numPr>
          <w:ilvl w:val="1"/>
          <w:numId w:val="7"/>
        </w:numPr>
        <w:jc w:val="both"/>
        <w:rPr>
          <w:color w:val="004E9A"/>
          <w:lang w:val="en-US"/>
        </w:rPr>
      </w:pPr>
      <w:r w:rsidRPr="004F1FD9">
        <w:rPr>
          <w:color w:val="004E9A"/>
          <w:lang w:val="en-US"/>
        </w:rPr>
        <w:t>Support waste-to-energy projects combined with carbon capture and storage (CCS), particularly for organic waste, to produce green energy while permanently storing CO₂ — as demonstrated by successful pilot project at waste-to-energy plant, which is expected to scale to capture about 90% of total CO</w:t>
      </w:r>
      <w:r w:rsidRPr="004F1FD9">
        <w:rPr>
          <w:rFonts w:cs="Aptos"/>
          <w:color w:val="004E9A"/>
          <w:lang w:val="en-US"/>
        </w:rPr>
        <w:t>₂</w:t>
      </w:r>
      <w:r w:rsidRPr="004F1FD9">
        <w:rPr>
          <w:color w:val="004E9A"/>
          <w:lang w:val="en-US"/>
        </w:rPr>
        <w:t xml:space="preserve"> emissions.</w:t>
      </w:r>
    </w:p>
    <w:p w14:paraId="3E8FD5EF" w14:textId="7D0B4EA1" w:rsidR="008F7617" w:rsidRPr="004F1FD9" w:rsidRDefault="008F7617" w:rsidP="00BA6B32">
      <w:pPr>
        <w:numPr>
          <w:ilvl w:val="1"/>
          <w:numId w:val="7"/>
        </w:numPr>
        <w:jc w:val="both"/>
        <w:rPr>
          <w:color w:val="004E9A"/>
        </w:rPr>
      </w:pPr>
      <w:r w:rsidRPr="004F1FD9">
        <w:rPr>
          <w:color w:val="004E9A"/>
        </w:rPr>
        <w:t>Prioritize investments in waste</w:t>
      </w:r>
      <w:r w:rsidRPr="004F1FD9">
        <w:rPr>
          <w:rFonts w:ascii="Cambria Math" w:hAnsi="Cambria Math" w:cs="Cambria Math"/>
          <w:color w:val="004E9A"/>
        </w:rPr>
        <w:t>‑</w:t>
      </w:r>
      <w:r w:rsidRPr="004F1FD9">
        <w:rPr>
          <w:color w:val="004E9A"/>
        </w:rPr>
        <w:t>to</w:t>
      </w:r>
      <w:r w:rsidRPr="004F1FD9">
        <w:rPr>
          <w:rFonts w:ascii="Cambria Math" w:hAnsi="Cambria Math" w:cs="Cambria Math"/>
          <w:color w:val="004E9A"/>
        </w:rPr>
        <w:t>‑</w:t>
      </w:r>
      <w:r w:rsidRPr="004F1FD9">
        <w:rPr>
          <w:color w:val="004E9A"/>
        </w:rPr>
        <w:t>energy with carbon capture, alongside methanogenic capture in landfills and biogas from organic waste, producing both heat and clean power.</w:t>
      </w:r>
    </w:p>
    <w:p w14:paraId="2F0F0AC4" w14:textId="307B57B7" w:rsidR="008F7617" w:rsidRPr="004F1FD9" w:rsidRDefault="008F7617" w:rsidP="00BA6B32">
      <w:pPr>
        <w:numPr>
          <w:ilvl w:val="1"/>
          <w:numId w:val="7"/>
        </w:numPr>
        <w:jc w:val="both"/>
        <w:rPr>
          <w:color w:val="004E9A"/>
        </w:rPr>
      </w:pPr>
      <w:r w:rsidRPr="004F1FD9">
        <w:rPr>
          <w:color w:val="004E9A"/>
        </w:rPr>
        <w:t>Promote nature</w:t>
      </w:r>
      <w:r w:rsidRPr="004F1FD9">
        <w:rPr>
          <w:rFonts w:ascii="Cambria Math" w:hAnsi="Cambria Math" w:cs="Cambria Math"/>
          <w:color w:val="004E9A"/>
        </w:rPr>
        <w:t>‑</w:t>
      </w:r>
      <w:r w:rsidRPr="004F1FD9">
        <w:rPr>
          <w:color w:val="004E9A"/>
        </w:rPr>
        <w:t>based solutions and constructed wetlands that combine ecosystem service co-benefits with strong return, particularly in water management.</w:t>
      </w:r>
    </w:p>
    <w:p w14:paraId="6F1CCBFB" w14:textId="427B832A" w:rsidR="008F7617" w:rsidRPr="004F1FD9" w:rsidRDefault="008F7617" w:rsidP="00BA6B32">
      <w:pPr>
        <w:numPr>
          <w:ilvl w:val="1"/>
          <w:numId w:val="7"/>
        </w:numPr>
        <w:jc w:val="both"/>
        <w:rPr>
          <w:color w:val="004E9A"/>
        </w:rPr>
      </w:pPr>
      <w:r w:rsidRPr="004F1FD9">
        <w:rPr>
          <w:color w:val="004E9A"/>
        </w:rPr>
        <w:t>Set up robust performance indicators in the ESO for energy efficiency gains in water systems.</w:t>
      </w:r>
    </w:p>
    <w:p w14:paraId="2E11FC79" w14:textId="03D8B8CC" w:rsidR="00CC516A" w:rsidRPr="004F1FD9" w:rsidRDefault="00CC516A" w:rsidP="00BA6B32">
      <w:pPr>
        <w:numPr>
          <w:ilvl w:val="1"/>
          <w:numId w:val="7"/>
        </w:numPr>
        <w:jc w:val="both"/>
        <w:rPr>
          <w:color w:val="004E9A"/>
        </w:rPr>
      </w:pPr>
      <w:r w:rsidRPr="004F1FD9">
        <w:rPr>
          <w:color w:val="004E9A"/>
        </w:rPr>
        <w:t>The water and waste sector are not merely operational sectors but strategic levers to reinforce climate goals, energy efficiency, and sustainability ambitions for 2026–2030.”</w:t>
      </w:r>
    </w:p>
    <w:p w14:paraId="7775D563" w14:textId="5EB1926C" w:rsidR="003A3DEE" w:rsidRPr="004F1FD9" w:rsidRDefault="002B1EBB" w:rsidP="00BA6B32">
      <w:pPr>
        <w:numPr>
          <w:ilvl w:val="1"/>
          <w:numId w:val="7"/>
        </w:numPr>
        <w:jc w:val="both"/>
        <w:rPr>
          <w:color w:val="004E9A"/>
          <w:lang w:val="en-US"/>
        </w:rPr>
      </w:pPr>
      <w:r w:rsidRPr="004F1FD9">
        <w:rPr>
          <w:color w:val="004E9A"/>
          <w:lang w:val="en-US"/>
        </w:rPr>
        <w:t>Incorporating targets for recycled content and circular supply chains in the CBR2/ESO will reinforce systemic decarbonization, reduce reliance on raw material extraction, and support the broader low</w:t>
      </w:r>
      <w:r w:rsidRPr="004F1FD9">
        <w:rPr>
          <w:rFonts w:ascii="Cambria Math" w:hAnsi="Cambria Math" w:cs="Cambria Math"/>
          <w:color w:val="004E9A"/>
          <w:lang w:val="en-US"/>
        </w:rPr>
        <w:t>‑</w:t>
      </w:r>
      <w:r w:rsidRPr="004F1FD9">
        <w:rPr>
          <w:color w:val="004E9A"/>
          <w:lang w:val="en-US"/>
        </w:rPr>
        <w:t xml:space="preserve">carbon </w:t>
      </w:r>
    </w:p>
    <w:p w14:paraId="6FD47166" w14:textId="63D2A0F9" w:rsidR="000C511C" w:rsidRPr="004F1FD9" w:rsidRDefault="00B12E58" w:rsidP="00BA6B32">
      <w:pPr>
        <w:numPr>
          <w:ilvl w:val="1"/>
          <w:numId w:val="7"/>
        </w:numPr>
        <w:jc w:val="both"/>
        <w:rPr>
          <w:color w:val="004E9A"/>
        </w:rPr>
      </w:pPr>
      <w:r w:rsidRPr="004F1FD9">
        <w:rPr>
          <w:color w:val="004E9A"/>
        </w:rPr>
        <w:t xml:space="preserve">As a public and multilateral development bank, the EIB Group should concentrate its next-phase strategy on climate adaptation (especially </w:t>
      </w:r>
      <w:r w:rsidR="00435532" w:rsidRPr="004F1FD9">
        <w:rPr>
          <w:color w:val="004E9A"/>
        </w:rPr>
        <w:t xml:space="preserve">nexus </w:t>
      </w:r>
      <w:r w:rsidR="000C511C" w:rsidRPr="004F1FD9">
        <w:rPr>
          <w:color w:val="004E9A"/>
        </w:rPr>
        <w:t>Energy/ W</w:t>
      </w:r>
      <w:r w:rsidRPr="004F1FD9">
        <w:rPr>
          <w:color w:val="004E9A"/>
        </w:rPr>
        <w:t>ater resilience)</w:t>
      </w:r>
      <w:r w:rsidR="00C574A6" w:rsidRPr="004F1FD9">
        <w:rPr>
          <w:color w:val="004E9A"/>
        </w:rPr>
        <w:t>/ Agriculture)</w:t>
      </w:r>
      <w:r w:rsidRPr="004F1FD9">
        <w:rPr>
          <w:color w:val="004E9A"/>
        </w:rPr>
        <w:t xml:space="preserve">, circular waste-energy solutions (EfW with methane reduction), clean and decentralized energy infrastructure, and nature-based solutions. </w:t>
      </w:r>
    </w:p>
    <w:p w14:paraId="197C6049" w14:textId="5EB6E01E" w:rsidR="00834251" w:rsidRPr="004F1FD9" w:rsidRDefault="00834251" w:rsidP="00BA6B32">
      <w:pPr>
        <w:numPr>
          <w:ilvl w:val="1"/>
          <w:numId w:val="7"/>
        </w:numPr>
        <w:jc w:val="both"/>
        <w:rPr>
          <w:color w:val="004E9A"/>
        </w:rPr>
      </w:pPr>
      <w:r w:rsidRPr="004F1FD9">
        <w:rPr>
          <w:color w:val="004E9A"/>
        </w:rPr>
        <w:t>Guarantee inclusive participation and leadership of women</w:t>
      </w:r>
      <w:r w:rsidR="00193593" w:rsidRPr="004F1FD9">
        <w:rPr>
          <w:color w:val="004E9A"/>
        </w:rPr>
        <w:t xml:space="preserve"> in this sector</w:t>
      </w:r>
      <w:r w:rsidRPr="004F1FD9">
        <w:rPr>
          <w:color w:val="004E9A"/>
        </w:rPr>
        <w:t>.</w:t>
      </w:r>
      <w:r w:rsidR="004A762E" w:rsidRPr="004A762E">
        <w:t xml:space="preserve"> </w:t>
      </w:r>
      <w:r w:rsidR="004A762E" w:rsidRPr="004F1FD9">
        <w:rPr>
          <w:color w:val="004E9A"/>
        </w:rPr>
        <w:t>Reaffirming gender equality and inclusiveness as core values and principles for European research and innovation.</w:t>
      </w:r>
    </w:p>
    <w:p w14:paraId="5386960D" w14:textId="60B4440A" w:rsidR="00834251" w:rsidRPr="004F1FD9" w:rsidRDefault="00834251" w:rsidP="00BA6B32">
      <w:pPr>
        <w:numPr>
          <w:ilvl w:val="1"/>
          <w:numId w:val="7"/>
        </w:numPr>
        <w:jc w:val="both"/>
        <w:rPr>
          <w:color w:val="004E9A"/>
        </w:rPr>
      </w:pPr>
      <w:r w:rsidRPr="004F1FD9">
        <w:rPr>
          <w:color w:val="004E9A"/>
        </w:rPr>
        <w:t>Include structured capacity-building</w:t>
      </w:r>
      <w:r w:rsidR="009B1DEE" w:rsidRPr="004F1FD9">
        <w:rPr>
          <w:color w:val="004E9A"/>
        </w:rPr>
        <w:t xml:space="preserve"> Programs</w:t>
      </w:r>
      <w:r w:rsidRPr="004F1FD9">
        <w:rPr>
          <w:color w:val="004E9A"/>
        </w:rPr>
        <w:t xml:space="preserve"> </w:t>
      </w:r>
      <w:r w:rsidR="00E64022" w:rsidRPr="004F1FD9">
        <w:rPr>
          <w:color w:val="004E9A"/>
        </w:rPr>
        <w:t>for Manager</w:t>
      </w:r>
      <w:r w:rsidRPr="004F1FD9">
        <w:rPr>
          <w:color w:val="004E9A"/>
        </w:rPr>
        <w:t xml:space="preserve"> &amp; Directors, local stakeholders—municipal staff, infrastructure operators, cooperatives—to ensure sustainable management and governance.</w:t>
      </w:r>
    </w:p>
    <w:p w14:paraId="6D376023" w14:textId="77777777" w:rsidR="00834251" w:rsidRPr="004F1FD9" w:rsidRDefault="00834251" w:rsidP="00BA6B32">
      <w:pPr>
        <w:numPr>
          <w:ilvl w:val="1"/>
          <w:numId w:val="7"/>
        </w:numPr>
        <w:jc w:val="both"/>
        <w:rPr>
          <w:color w:val="004E9A"/>
        </w:rPr>
      </w:pPr>
      <w:r w:rsidRPr="004F1FD9">
        <w:rPr>
          <w:color w:val="004E9A"/>
        </w:rPr>
        <w:t>Feature gender-responsive frameworks and targets, e.g. minimum proportion of women in project leadership and workforce, disaggregated performance metrics.</w:t>
      </w:r>
    </w:p>
    <w:p w14:paraId="68F18898" w14:textId="0AEC6C20" w:rsidR="00834251" w:rsidRPr="004F1FD9" w:rsidRDefault="00834251" w:rsidP="00BA6B32">
      <w:pPr>
        <w:numPr>
          <w:ilvl w:val="1"/>
          <w:numId w:val="7"/>
        </w:numPr>
        <w:jc w:val="both"/>
        <w:rPr>
          <w:color w:val="004E9A"/>
        </w:rPr>
      </w:pPr>
      <w:r w:rsidRPr="004F1FD9">
        <w:rPr>
          <w:color w:val="004E9A"/>
        </w:rPr>
        <w:t>Be designed with clear action plans for monitoring social and environmental outcomes, ensuring accountability and transparency through inclusive governance.</w:t>
      </w:r>
    </w:p>
    <w:p w14:paraId="52612B7A" w14:textId="3A196AD3" w:rsidR="007C56F7" w:rsidRPr="004F1FD9" w:rsidRDefault="00834251" w:rsidP="00BA6B32">
      <w:pPr>
        <w:numPr>
          <w:ilvl w:val="1"/>
          <w:numId w:val="7"/>
        </w:numPr>
        <w:jc w:val="both"/>
        <w:rPr>
          <w:color w:val="004E9A"/>
        </w:rPr>
      </w:pPr>
      <w:r w:rsidRPr="004F1FD9">
        <w:rPr>
          <w:color w:val="004E9A"/>
        </w:rPr>
        <w:t>Be supported by EIB advisory services (ADAPT/PDA) and guided by tools from EPEC to ensure robust project design, risk management, and long-term viability.</w:t>
      </w:r>
    </w:p>
    <w:p w14:paraId="74CDCB46" w14:textId="77777777" w:rsidR="007C56F7" w:rsidRPr="00BA6B32" w:rsidRDefault="007C56F7" w:rsidP="00BA6B32">
      <w:pPr>
        <w:jc w:val="both"/>
        <w:rPr>
          <w:lang w:val="en-US"/>
        </w:rPr>
      </w:pPr>
    </w:p>
    <w:p w14:paraId="38CAE31A" w14:textId="77777777" w:rsidR="00330A36" w:rsidRPr="00BA6B32" w:rsidRDefault="00EA0A35" w:rsidP="00BA6B32">
      <w:pPr>
        <w:pStyle w:val="ListParagraph"/>
        <w:numPr>
          <w:ilvl w:val="0"/>
          <w:numId w:val="8"/>
        </w:numPr>
        <w:jc w:val="both"/>
        <w:rPr>
          <w:lang w:val="en-US"/>
        </w:rPr>
      </w:pPr>
      <w:bookmarkStart w:id="7" w:name="_Toc204785003"/>
      <w:r w:rsidRPr="002652B4">
        <w:rPr>
          <w:rStyle w:val="Heading2Char"/>
        </w:rPr>
        <w:t>Robust and simple</w:t>
      </w:r>
      <w:bookmarkEnd w:id="7"/>
      <w:r w:rsidRPr="00BA6B32">
        <w:rPr>
          <w:lang w:val="en-US"/>
        </w:rPr>
        <w:t>. In implementing phase 2, how can the EIB Group strike the right balance between simplification and maintaining robust frameworks?</w:t>
      </w:r>
    </w:p>
    <w:p w14:paraId="589FA399" w14:textId="77777777" w:rsidR="00194FA9" w:rsidRPr="00BA6B32" w:rsidRDefault="00194FA9" w:rsidP="00BA6B32">
      <w:pPr>
        <w:pStyle w:val="ListParagraph"/>
        <w:numPr>
          <w:ilvl w:val="0"/>
          <w:numId w:val="8"/>
        </w:numPr>
        <w:jc w:val="both"/>
        <w:rPr>
          <w:lang w:val="en-US"/>
        </w:rPr>
      </w:pPr>
    </w:p>
    <w:p w14:paraId="52E4DF69" w14:textId="77777777" w:rsidR="00330A36" w:rsidRPr="004F1FD9" w:rsidRDefault="00330A36" w:rsidP="00BA6B32">
      <w:pPr>
        <w:pStyle w:val="ListParagraph"/>
        <w:numPr>
          <w:ilvl w:val="1"/>
          <w:numId w:val="8"/>
        </w:numPr>
        <w:jc w:val="both"/>
        <w:rPr>
          <w:color w:val="004E9A"/>
          <w:lang w:val="en-US"/>
        </w:rPr>
      </w:pPr>
      <w:r w:rsidRPr="004F1FD9">
        <w:rPr>
          <w:color w:val="004E9A"/>
          <w:lang w:val="en-US"/>
        </w:rPr>
        <w:lastRenderedPageBreak/>
        <w:t>D</w:t>
      </w:r>
      <w:r w:rsidR="00741AE0" w:rsidRPr="004F1FD9">
        <w:rPr>
          <w:color w:val="004E9A"/>
          <w:lang w:val="en-US"/>
        </w:rPr>
        <w:t>esign a short, priority</w:t>
      </w:r>
      <w:r w:rsidR="00741AE0" w:rsidRPr="004F1FD9">
        <w:rPr>
          <w:rFonts w:ascii="Cambria Math" w:hAnsi="Cambria Math" w:cs="Cambria Math"/>
          <w:color w:val="004E9A"/>
          <w:lang w:val="en-US"/>
        </w:rPr>
        <w:t>‑</w:t>
      </w:r>
      <w:r w:rsidR="00741AE0" w:rsidRPr="004F1FD9">
        <w:rPr>
          <w:color w:val="004E9A"/>
          <w:lang w:val="en-US"/>
        </w:rPr>
        <w:t xml:space="preserve">focused roadmap accompanied by a flexible implementation and reporting </w:t>
      </w:r>
      <w:r w:rsidRPr="004F1FD9">
        <w:rPr>
          <w:color w:val="004E9A"/>
          <w:lang w:val="en-US"/>
        </w:rPr>
        <w:t>architecture.</w:t>
      </w:r>
    </w:p>
    <w:p w14:paraId="58E91224" w14:textId="77777777" w:rsidR="00194FA9" w:rsidRPr="004F1FD9" w:rsidRDefault="00194FA9" w:rsidP="00BA6B32">
      <w:pPr>
        <w:pStyle w:val="ListParagraph"/>
        <w:ind w:left="1440"/>
        <w:jc w:val="both"/>
        <w:rPr>
          <w:color w:val="004E9A"/>
          <w:lang w:val="en-US"/>
        </w:rPr>
      </w:pPr>
    </w:p>
    <w:p w14:paraId="4D4DE95B" w14:textId="378DB1DF" w:rsidR="00194FA9" w:rsidRPr="004F1FD9" w:rsidRDefault="00330A36" w:rsidP="00BA6B32">
      <w:pPr>
        <w:pStyle w:val="ListParagraph"/>
        <w:numPr>
          <w:ilvl w:val="1"/>
          <w:numId w:val="8"/>
        </w:numPr>
        <w:jc w:val="both"/>
        <w:rPr>
          <w:color w:val="004E9A"/>
          <w:lang w:val="en-US"/>
        </w:rPr>
      </w:pPr>
      <w:r w:rsidRPr="004F1FD9">
        <w:rPr>
          <w:color w:val="004E9A"/>
          <w:lang w:val="en-US"/>
        </w:rPr>
        <w:t>A</w:t>
      </w:r>
      <w:r w:rsidR="00741AE0" w:rsidRPr="004F1FD9">
        <w:rPr>
          <w:color w:val="004E9A"/>
          <w:lang w:val="en-US"/>
        </w:rPr>
        <w:t>dopt tiered procedures, with simplified entry points tailored to SMEs, microprojects, developing economies, and adaptation finance, while maintaining robust due diligence and audit standards for high</w:t>
      </w:r>
      <w:r w:rsidR="00741AE0" w:rsidRPr="004F1FD9">
        <w:rPr>
          <w:rFonts w:ascii="Cambria Math" w:hAnsi="Cambria Math" w:cs="Cambria Math"/>
          <w:color w:val="004E9A"/>
          <w:lang w:val="en-US"/>
        </w:rPr>
        <w:t>‑</w:t>
      </w:r>
      <w:r w:rsidR="00741AE0" w:rsidRPr="004F1FD9">
        <w:rPr>
          <w:color w:val="004E9A"/>
          <w:lang w:val="en-US"/>
        </w:rPr>
        <w:t>impact and large</w:t>
      </w:r>
      <w:r w:rsidR="00741AE0" w:rsidRPr="004F1FD9">
        <w:rPr>
          <w:rFonts w:ascii="Cambria Math" w:hAnsi="Cambria Math" w:cs="Cambria Math"/>
          <w:color w:val="004E9A"/>
          <w:lang w:val="en-US"/>
        </w:rPr>
        <w:t>‑</w:t>
      </w:r>
      <w:r w:rsidR="00741AE0" w:rsidRPr="004F1FD9">
        <w:rPr>
          <w:color w:val="004E9A"/>
          <w:lang w:val="en-US"/>
        </w:rPr>
        <w:t xml:space="preserve">scale </w:t>
      </w:r>
      <w:r w:rsidR="00E64022" w:rsidRPr="004F1FD9">
        <w:rPr>
          <w:color w:val="004E9A"/>
          <w:lang w:val="en-US"/>
        </w:rPr>
        <w:t>projects.</w:t>
      </w:r>
    </w:p>
    <w:p w14:paraId="0D27DCCA" w14:textId="77777777" w:rsidR="00194FA9" w:rsidRPr="004F1FD9" w:rsidRDefault="00194FA9" w:rsidP="00BA6B32">
      <w:pPr>
        <w:pStyle w:val="ListParagraph"/>
        <w:ind w:left="1440"/>
        <w:jc w:val="both"/>
        <w:rPr>
          <w:color w:val="004E9A"/>
          <w:lang w:val="en-US"/>
        </w:rPr>
      </w:pPr>
    </w:p>
    <w:p w14:paraId="00F36BB5" w14:textId="22B641B9" w:rsidR="00330A36" w:rsidRPr="004F1FD9" w:rsidRDefault="00330A36" w:rsidP="00BA6B32">
      <w:pPr>
        <w:pStyle w:val="ListParagraph"/>
        <w:numPr>
          <w:ilvl w:val="1"/>
          <w:numId w:val="8"/>
        </w:numPr>
        <w:jc w:val="both"/>
        <w:rPr>
          <w:color w:val="004E9A"/>
          <w:lang w:val="en-US"/>
        </w:rPr>
      </w:pPr>
      <w:r w:rsidRPr="004F1FD9">
        <w:rPr>
          <w:color w:val="004E9A"/>
          <w:lang w:val="en-US"/>
        </w:rPr>
        <w:t>D</w:t>
      </w:r>
      <w:r w:rsidR="00741AE0" w:rsidRPr="004F1FD9">
        <w:rPr>
          <w:color w:val="004E9A"/>
          <w:lang w:val="en-US"/>
        </w:rPr>
        <w:t>evelop pre</w:t>
      </w:r>
      <w:r w:rsidR="00741AE0" w:rsidRPr="004F1FD9">
        <w:rPr>
          <w:rFonts w:ascii="Cambria Math" w:hAnsi="Cambria Math" w:cs="Cambria Math"/>
          <w:color w:val="004E9A"/>
          <w:lang w:val="en-US"/>
        </w:rPr>
        <w:t>‑</w:t>
      </w:r>
      <w:r w:rsidR="00741AE0" w:rsidRPr="004F1FD9">
        <w:rPr>
          <w:color w:val="004E9A"/>
          <w:lang w:val="en-US"/>
        </w:rPr>
        <w:t xml:space="preserve">packaged financial instruments and templates to lower transaction costs and facilitate uptake across </w:t>
      </w:r>
      <w:r w:rsidR="00E64022" w:rsidRPr="004F1FD9">
        <w:rPr>
          <w:color w:val="004E9A"/>
          <w:lang w:val="en-US"/>
        </w:rPr>
        <w:t>regions.</w:t>
      </w:r>
    </w:p>
    <w:p w14:paraId="2C515F6E" w14:textId="77777777" w:rsidR="00194FA9" w:rsidRPr="004F1FD9" w:rsidRDefault="00194FA9" w:rsidP="00BA6B32">
      <w:pPr>
        <w:pStyle w:val="ListParagraph"/>
        <w:ind w:left="1440"/>
        <w:jc w:val="both"/>
        <w:rPr>
          <w:color w:val="004E9A"/>
          <w:lang w:val="en-US"/>
        </w:rPr>
      </w:pPr>
    </w:p>
    <w:p w14:paraId="5E45ADC7" w14:textId="37516476" w:rsidR="00494EAB" w:rsidRPr="004F1FD9" w:rsidRDefault="00330A36" w:rsidP="00BA6B32">
      <w:pPr>
        <w:pStyle w:val="ListParagraph"/>
        <w:numPr>
          <w:ilvl w:val="1"/>
          <w:numId w:val="8"/>
        </w:numPr>
        <w:jc w:val="both"/>
        <w:rPr>
          <w:color w:val="004E9A"/>
          <w:lang w:val="en-US"/>
        </w:rPr>
      </w:pPr>
      <w:r w:rsidRPr="004F1FD9">
        <w:rPr>
          <w:color w:val="004E9A"/>
          <w:lang w:val="en-US"/>
        </w:rPr>
        <w:t>R</w:t>
      </w:r>
      <w:r w:rsidR="00741AE0" w:rsidRPr="004F1FD9">
        <w:rPr>
          <w:color w:val="004E9A"/>
          <w:lang w:val="en-US"/>
        </w:rPr>
        <w:t xml:space="preserve">einforce technical advisory support via ADAPT/PDA to build capacity among local authorities and </w:t>
      </w:r>
      <w:r w:rsidR="00E64022" w:rsidRPr="004F1FD9">
        <w:rPr>
          <w:color w:val="004E9A"/>
          <w:lang w:val="en-US"/>
        </w:rPr>
        <w:t>beneficiaries.</w:t>
      </w:r>
    </w:p>
    <w:p w14:paraId="6AFAB55A" w14:textId="5E7B497B" w:rsidR="00706080" w:rsidRDefault="00641AE2" w:rsidP="00C45AE7">
      <w:pPr>
        <w:pStyle w:val="Heading1"/>
        <w:rPr>
          <w:lang w:val="en-US"/>
        </w:rPr>
      </w:pPr>
      <w:bookmarkStart w:id="8" w:name="_Toc204785004"/>
      <w:r w:rsidRPr="00641AE2">
        <w:rPr>
          <w:lang w:val="en-US"/>
        </w:rPr>
        <w:t>Conclusions &amp; Next Steps</w:t>
      </w:r>
      <w:bookmarkEnd w:id="8"/>
      <w:r w:rsidRPr="00641AE2">
        <w:rPr>
          <w:lang w:val="en-US"/>
        </w:rPr>
        <w:t xml:space="preserve"> </w:t>
      </w:r>
    </w:p>
    <w:p w14:paraId="19C33668" w14:textId="47219F21" w:rsidR="009839C0" w:rsidRPr="009839C0" w:rsidRDefault="009839C0" w:rsidP="009839C0">
      <w:pPr>
        <w:rPr>
          <w:lang w:val="en-US"/>
        </w:rPr>
      </w:pPr>
      <w:r>
        <w:rPr>
          <w:lang w:val="en-US"/>
        </w:rPr>
        <w:t xml:space="preserve">I </w:t>
      </w:r>
      <w:r w:rsidRPr="009839C0">
        <w:rPr>
          <w:lang w:val="en-US"/>
        </w:rPr>
        <w:t>remain fully available to continue contributing to the next stages of the Climate Bank Roadmap 2 (CBR2) and the Energy Sector Orientation (ESO). I would be pleased to take part in any upcoming discussions or working sessions planned by the EIB Group during the August–</w:t>
      </w:r>
      <w:r w:rsidR="001D7D59">
        <w:rPr>
          <w:lang w:val="en-US"/>
        </w:rPr>
        <w:t>Octo</w:t>
      </w:r>
      <w:r w:rsidRPr="009839C0">
        <w:rPr>
          <w:lang w:val="en-US"/>
        </w:rPr>
        <w:t>ber period, as you integrate feedback and move toward final approval.</w:t>
      </w:r>
    </w:p>
    <w:p w14:paraId="710AE455" w14:textId="77777777" w:rsidR="009839C0" w:rsidRPr="009839C0" w:rsidRDefault="009839C0" w:rsidP="009839C0">
      <w:pPr>
        <w:rPr>
          <w:lang w:val="en-US"/>
        </w:rPr>
      </w:pPr>
      <w:r w:rsidRPr="009839C0">
        <w:rPr>
          <w:lang w:val="en-US"/>
        </w:rPr>
        <w:t>Looking ahead, I welcome the opportunity to engage further in the lead-up to the official launch of CBR2 at COP30 in Brazil this November. This milestone represents a key moment to reaffirm our collective ambition and commitment to climate action, and I would be honored to support the EIB Group in this process.</w:t>
      </w:r>
    </w:p>
    <w:p w14:paraId="49E685B1" w14:textId="77777777" w:rsidR="009839C0" w:rsidRPr="009839C0" w:rsidRDefault="009839C0" w:rsidP="009839C0">
      <w:pPr>
        <w:rPr>
          <w:lang w:val="en-US"/>
        </w:rPr>
      </w:pPr>
    </w:p>
    <w:p w14:paraId="02C69CDB" w14:textId="2BA3B809" w:rsidR="00706080" w:rsidRDefault="009839C0" w:rsidP="009839C0">
      <w:pPr>
        <w:rPr>
          <w:lang w:val="en-US"/>
        </w:rPr>
      </w:pPr>
      <w:r w:rsidRPr="009839C0">
        <w:rPr>
          <w:lang w:val="en-US"/>
        </w:rPr>
        <w:t>Thank you once again for the opportunity to contribute. I look forward to continued collaboration.</w:t>
      </w:r>
    </w:p>
    <w:p w14:paraId="5F6EE521" w14:textId="77777777" w:rsidR="001D7D59" w:rsidRDefault="001D7D59" w:rsidP="009839C0">
      <w:pPr>
        <w:rPr>
          <w:lang w:val="en-US"/>
        </w:rPr>
      </w:pPr>
    </w:p>
    <w:p w14:paraId="3E974F4A" w14:textId="57E1DAA0" w:rsidR="001D7D59" w:rsidRDefault="001D7D59" w:rsidP="009839C0">
      <w:pPr>
        <w:rPr>
          <w:lang w:val="en-US"/>
        </w:rPr>
      </w:pPr>
      <w:r>
        <w:rPr>
          <w:lang w:val="en-US"/>
        </w:rPr>
        <w:t>Lylian Co</w:t>
      </w:r>
      <w:r w:rsidR="00C45AE7">
        <w:rPr>
          <w:lang w:val="en-US"/>
        </w:rPr>
        <w:t>elho</w:t>
      </w:r>
    </w:p>
    <w:p w14:paraId="1189D0D8" w14:textId="2C00CE94" w:rsidR="00C45AE7" w:rsidRDefault="00C45AE7" w:rsidP="009839C0">
      <w:pPr>
        <w:rPr>
          <w:lang w:val="en-US"/>
        </w:rPr>
      </w:pPr>
      <w:r>
        <w:rPr>
          <w:lang w:val="en-US"/>
        </w:rPr>
        <w:t>Lylian.coelho@suez.com</w:t>
      </w:r>
    </w:p>
    <w:p w14:paraId="52952D20" w14:textId="5A73C870" w:rsidR="00C45AE7" w:rsidRPr="00706080" w:rsidRDefault="00C45AE7" w:rsidP="009839C0">
      <w:pPr>
        <w:rPr>
          <w:lang w:val="en-US"/>
        </w:rPr>
      </w:pPr>
      <w:r>
        <w:rPr>
          <w:lang w:val="en-US"/>
        </w:rPr>
        <w:t>+33750642842</w:t>
      </w:r>
    </w:p>
    <w:sectPr w:rsidR="00C45AE7" w:rsidRPr="00706080" w:rsidSect="00B52F5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D8E82" w14:textId="77777777" w:rsidR="009478FC" w:rsidRDefault="009478FC" w:rsidP="00494EAB">
      <w:pPr>
        <w:spacing w:after="0" w:line="240" w:lineRule="auto"/>
      </w:pPr>
      <w:r>
        <w:separator/>
      </w:r>
    </w:p>
  </w:endnote>
  <w:endnote w:type="continuationSeparator" w:id="0">
    <w:p w14:paraId="4AAA1F3F" w14:textId="77777777" w:rsidR="009478FC" w:rsidRDefault="009478FC" w:rsidP="0049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75D7" w14:textId="6228ECA1" w:rsidR="00465A05" w:rsidRDefault="00465A05">
    <w:pPr>
      <w:pStyle w:val="Footer"/>
    </w:pPr>
    <w:r>
      <w:rPr>
        <w:noProof/>
      </w:rPr>
      <mc:AlternateContent>
        <mc:Choice Requires="wps">
          <w:drawing>
            <wp:anchor distT="0" distB="0" distL="0" distR="0" simplePos="0" relativeHeight="251662336" behindDoc="0" locked="0" layoutInCell="1" allowOverlap="1" wp14:anchorId="570ABB92" wp14:editId="410705AA">
              <wp:simplePos x="635" y="635"/>
              <wp:positionH relativeFrom="page">
                <wp:align>left</wp:align>
              </wp:positionH>
              <wp:positionV relativeFrom="page">
                <wp:align>bottom</wp:align>
              </wp:positionV>
              <wp:extent cx="661670" cy="357505"/>
              <wp:effectExtent l="0" t="0" r="5080" b="0"/>
              <wp:wrapNone/>
              <wp:docPr id="1918878777" name="Zone de texte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57505"/>
                      </a:xfrm>
                      <a:prstGeom prst="rect">
                        <a:avLst/>
                      </a:prstGeom>
                      <a:noFill/>
                      <a:ln>
                        <a:noFill/>
                      </a:ln>
                    </wps:spPr>
                    <wps:txbx>
                      <w:txbxContent>
                        <w:p w14:paraId="05EE5970" w14:textId="23E9D91C" w:rsidR="00465A05" w:rsidRPr="00465A05" w:rsidRDefault="00465A05" w:rsidP="00465A05">
                          <w:pPr>
                            <w:spacing w:after="0"/>
                            <w:rPr>
                              <w:rFonts w:ascii="Calibri" w:eastAsia="Calibri" w:hAnsi="Calibri" w:cs="Calibri"/>
                              <w:noProof/>
                              <w:color w:val="000000"/>
                              <w:sz w:val="20"/>
                              <w:szCs w:val="20"/>
                            </w:rPr>
                          </w:pPr>
                          <w:r w:rsidRPr="00465A05">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0ABB92" id="_x0000_t202" coordsize="21600,21600" o:spt="202" path="m,l,21600r21600,l21600,xe">
              <v:stroke joinstyle="miter"/>
              <v:path gradientshapeok="t" o:connecttype="rect"/>
            </v:shapetype>
            <v:shape id="Zone de texte 2" o:spid="_x0000_s1028" type="#_x0000_t202" alt="General" style="position:absolute;margin-left:0;margin-top:0;width:52.1pt;height:28.1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" filled="f" stroked="f">
              <v:textbox style="mso-fit-shape-to-text:t" inset="20pt,0,0,15pt">
                <w:txbxContent>
                  <w:p w14:paraId="05EE5970" w14:textId="23E9D91C" w:rsidR="00465A05" w:rsidRPr="00465A05" w:rsidRDefault="00465A05" w:rsidP="00465A05">
                    <w:pPr>
                      <w:spacing w:after="0"/>
                      <w:rPr>
                        <w:rFonts w:ascii="Calibri" w:eastAsia="Calibri" w:hAnsi="Calibri" w:cs="Calibri"/>
                        <w:noProof/>
                        <w:color w:val="000000"/>
                        <w:sz w:val="20"/>
                        <w:szCs w:val="20"/>
                      </w:rPr>
                    </w:pPr>
                    <w:r w:rsidRPr="00465A05">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768987"/>
      <w:docPartObj>
        <w:docPartGallery w:val="Page Numbers (Bottom of Page)"/>
        <w:docPartUnique/>
      </w:docPartObj>
    </w:sdtPr>
    <w:sdtEndPr/>
    <w:sdtContent>
      <w:p w14:paraId="0AF92F5D" w14:textId="1A37D84B" w:rsidR="00C45AE7" w:rsidRDefault="00C45AE7">
        <w:pPr>
          <w:pStyle w:val="Footer"/>
          <w:jc w:val="right"/>
        </w:pPr>
        <w:r>
          <w:fldChar w:fldCharType="begin"/>
        </w:r>
        <w:r>
          <w:instrText>PAGE   \* MERGEFORMAT</w:instrText>
        </w:r>
        <w:r>
          <w:fldChar w:fldCharType="separate"/>
        </w:r>
        <w:r>
          <w:rPr>
            <w:lang w:val="fr-FR"/>
          </w:rPr>
          <w:t>2</w:t>
        </w:r>
        <w:r>
          <w:fldChar w:fldCharType="end"/>
        </w:r>
      </w:p>
    </w:sdtContent>
  </w:sdt>
  <w:p w14:paraId="38FB2AF8" w14:textId="4A2F1303" w:rsidR="00465A05" w:rsidRDefault="00465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D6B1" w14:textId="66CD987B" w:rsidR="00465A05" w:rsidRDefault="00465A05">
    <w:pPr>
      <w:pStyle w:val="Footer"/>
    </w:pPr>
    <w:r>
      <w:rPr>
        <w:noProof/>
      </w:rPr>
      <mc:AlternateContent>
        <mc:Choice Requires="wps">
          <w:drawing>
            <wp:anchor distT="0" distB="0" distL="0" distR="0" simplePos="0" relativeHeight="251661312" behindDoc="0" locked="0" layoutInCell="1" allowOverlap="1" wp14:anchorId="785F9BCB" wp14:editId="4C408324">
              <wp:simplePos x="635" y="635"/>
              <wp:positionH relativeFrom="page">
                <wp:align>left</wp:align>
              </wp:positionH>
              <wp:positionV relativeFrom="page">
                <wp:align>bottom</wp:align>
              </wp:positionV>
              <wp:extent cx="661670" cy="357505"/>
              <wp:effectExtent l="0" t="0" r="5080" b="0"/>
              <wp:wrapNone/>
              <wp:docPr id="165271372" name="Zone de texte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57505"/>
                      </a:xfrm>
                      <a:prstGeom prst="rect">
                        <a:avLst/>
                      </a:prstGeom>
                      <a:noFill/>
                      <a:ln>
                        <a:noFill/>
                      </a:ln>
                    </wps:spPr>
                    <wps:txbx>
                      <w:txbxContent>
                        <w:p w14:paraId="336D37C4" w14:textId="00013432" w:rsidR="00465A05" w:rsidRPr="00465A05" w:rsidRDefault="00465A05" w:rsidP="00465A05">
                          <w:pPr>
                            <w:spacing w:after="0"/>
                            <w:rPr>
                              <w:rFonts w:ascii="Calibri" w:eastAsia="Calibri" w:hAnsi="Calibri" w:cs="Calibri"/>
                              <w:noProof/>
                              <w:color w:val="000000"/>
                              <w:sz w:val="20"/>
                              <w:szCs w:val="20"/>
                            </w:rPr>
                          </w:pPr>
                          <w:r w:rsidRPr="00465A05">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5F9BCB" id="_x0000_t202" coordsize="21600,21600" o:spt="202" path="m,l,21600r21600,l21600,xe">
              <v:stroke joinstyle="miter"/>
              <v:path gradientshapeok="t" o:connecttype="rect"/>
            </v:shapetype>
            <v:shape id="Zone de texte 1" o:spid="_x0000_s1030" type="#_x0000_t202" alt="General" style="position:absolute;margin-left:0;margin-top:0;width:52.1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" filled="f" stroked="f">
              <v:textbox style="mso-fit-shape-to-text:t" inset="20pt,0,0,15pt">
                <w:txbxContent>
                  <w:p w14:paraId="336D37C4" w14:textId="00013432" w:rsidR="00465A05" w:rsidRPr="00465A05" w:rsidRDefault="00465A05" w:rsidP="00465A05">
                    <w:pPr>
                      <w:spacing w:after="0"/>
                      <w:rPr>
                        <w:rFonts w:ascii="Calibri" w:eastAsia="Calibri" w:hAnsi="Calibri" w:cs="Calibri"/>
                        <w:noProof/>
                        <w:color w:val="000000"/>
                        <w:sz w:val="20"/>
                        <w:szCs w:val="20"/>
                      </w:rPr>
                    </w:pPr>
                    <w:r w:rsidRPr="00465A05">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9AF47" w14:textId="77777777" w:rsidR="009478FC" w:rsidRDefault="009478FC" w:rsidP="00494EAB">
      <w:pPr>
        <w:spacing w:after="0" w:line="240" w:lineRule="auto"/>
      </w:pPr>
      <w:r>
        <w:separator/>
      </w:r>
    </w:p>
  </w:footnote>
  <w:footnote w:type="continuationSeparator" w:id="0">
    <w:p w14:paraId="387CC74E" w14:textId="77777777" w:rsidR="009478FC" w:rsidRDefault="009478FC" w:rsidP="00494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0682" w14:textId="6E5CCE26" w:rsidR="00494EAB" w:rsidRDefault="00494EAB">
    <w:pPr>
      <w:pStyle w:val="Header"/>
    </w:pPr>
    <w:r>
      <w:rPr>
        <w:noProof/>
      </w:rPr>
      <mc:AlternateContent>
        <mc:Choice Requires="wps">
          <w:drawing>
            <wp:anchor distT="0" distB="0" distL="0" distR="0" simplePos="0" relativeHeight="251659264" behindDoc="0" locked="0" layoutInCell="1" allowOverlap="1" wp14:anchorId="795D69A8" wp14:editId="6FC457AE">
              <wp:simplePos x="635" y="635"/>
              <wp:positionH relativeFrom="page">
                <wp:align>center</wp:align>
              </wp:positionH>
              <wp:positionV relativeFrom="page">
                <wp:align>top</wp:align>
              </wp:positionV>
              <wp:extent cx="746760" cy="357505"/>
              <wp:effectExtent l="0" t="0" r="15240" b="4445"/>
              <wp:wrapNone/>
              <wp:docPr id="1001420791" name="Text Box 2"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6760" cy="357505"/>
                      </a:xfrm>
                      <a:prstGeom prst="rect">
                        <a:avLst/>
                      </a:prstGeom>
                      <a:noFill/>
                      <a:ln>
                        <a:noFill/>
                      </a:ln>
                    </wps:spPr>
                    <wps:txbx>
                      <w:txbxContent>
                        <w:p w14:paraId="1DBD452C" w14:textId="01137830" w:rsidR="00494EAB" w:rsidRPr="00494EAB" w:rsidRDefault="00494EAB" w:rsidP="00494EAB">
                          <w:pPr>
                            <w:spacing w:after="0"/>
                            <w:rPr>
                              <w:rFonts w:ascii="Calibri" w:eastAsia="Calibri" w:hAnsi="Calibri" w:cs="Calibri"/>
                              <w:noProof/>
                              <w:color w:val="808080"/>
                              <w:sz w:val="20"/>
                              <w:szCs w:val="20"/>
                            </w:rPr>
                          </w:pPr>
                          <w:r w:rsidRPr="00494EAB">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D69A8" id="_x0000_t202" coordsize="21600,21600" o:spt="202" path="m,l,21600r21600,l21600,xe">
              <v:stroke joinstyle="miter"/>
              <v:path gradientshapeok="t" o:connecttype="rect"/>
            </v:shapetype>
            <v:shape id="Text Box 2" o:spid="_x0000_s1026" type="#_x0000_t202" alt="Corporate Use" style="position:absolute;margin-left:0;margin-top:0;width:58.8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" filled="f" stroked="f">
              <v:textbox style="mso-fit-shape-to-text:t" inset="0,15pt,0,0">
                <w:txbxContent>
                  <w:p w14:paraId="1DBD452C" w14:textId="01137830" w:rsidR="00494EAB" w:rsidRPr="00494EAB" w:rsidRDefault="00494EAB" w:rsidP="00494EAB">
                    <w:pPr>
                      <w:spacing w:after="0"/>
                      <w:rPr>
                        <w:rFonts w:ascii="Calibri" w:eastAsia="Calibri" w:hAnsi="Calibri" w:cs="Calibri"/>
                        <w:noProof/>
                        <w:color w:val="808080"/>
                        <w:sz w:val="20"/>
                        <w:szCs w:val="20"/>
                      </w:rPr>
                    </w:pPr>
                    <w:r w:rsidRPr="00494EAB">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5D70" w14:textId="77777777" w:rsidR="00133A52" w:rsidRDefault="00133A52">
    <w:pPr>
      <w:pStyle w:val="Header"/>
    </w:pPr>
    <w:r w:rsidRPr="00133A52">
      <w:rPr>
        <w:noProof/>
      </w:rPr>
      <w:drawing>
        <wp:anchor distT="0" distB="0" distL="114300" distR="114300" simplePos="0" relativeHeight="251664384" behindDoc="1" locked="0" layoutInCell="1" allowOverlap="1" wp14:anchorId="3F3AC614" wp14:editId="37E07467">
          <wp:simplePos x="0" y="0"/>
          <wp:positionH relativeFrom="column">
            <wp:posOffset>3743325</wp:posOffset>
          </wp:positionH>
          <wp:positionV relativeFrom="paragraph">
            <wp:posOffset>-344805</wp:posOffset>
          </wp:positionV>
          <wp:extent cx="2722245" cy="1243091"/>
          <wp:effectExtent l="0" t="0" r="1905" b="0"/>
          <wp:wrapNone/>
          <wp:docPr id="797050983" name="Image 1" descr="Une image contenant texte, 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50983" name="Image 1" descr="Une image contenant texte, capture d’écran"/>
                  <pic:cNvPicPr/>
                </pic:nvPicPr>
                <pic:blipFill>
                  <a:blip r:embed="rId1">
                    <a:extLst>
                      <a:ext uri="{28A0092B-C50C-407E-A947-70E740481C1C}">
                        <a14:useLocalDpi xmlns:a14="http://schemas.microsoft.com/office/drawing/2010/main" val="0"/>
                      </a:ext>
                    </a:extLst>
                  </a:blip>
                  <a:stretch>
                    <a:fillRect/>
                  </a:stretch>
                </pic:blipFill>
                <pic:spPr>
                  <a:xfrm>
                    <a:off x="0" y="0"/>
                    <a:ext cx="2722245" cy="1243091"/>
                  </a:xfrm>
                  <a:prstGeom prst="rect">
                    <a:avLst/>
                  </a:prstGeom>
                </pic:spPr>
              </pic:pic>
            </a:graphicData>
          </a:graphic>
          <wp14:sizeRelH relativeFrom="page">
            <wp14:pctWidth>0</wp14:pctWidth>
          </wp14:sizeRelH>
          <wp14:sizeRelV relativeFrom="page">
            <wp14:pctHeight>0</wp14:pctHeight>
          </wp14:sizeRelV>
        </wp:anchor>
      </w:drawing>
    </w:r>
    <w:r w:rsidRPr="00133A52">
      <w:t xml:space="preserve"> </w:t>
    </w:r>
    <w:r w:rsidR="001D29E4" w:rsidRPr="001D29E4">
      <w:t>Stakeholder input for Climate Bank Roadmap phase 2</w:t>
    </w:r>
  </w:p>
  <w:p w14:paraId="3C4971C5" w14:textId="36803F91" w:rsidR="001D29E4" w:rsidRDefault="001D29E4">
    <w:pPr>
      <w:pStyle w:val="Header"/>
    </w:pPr>
    <w:r w:rsidRPr="001D29E4">
      <w:t xml:space="preserve"> (2026-2030) and Energy Sector Orientation</w:t>
    </w:r>
  </w:p>
  <w:p w14:paraId="59CE0EC5" w14:textId="29EA9B75" w:rsidR="00494EAB" w:rsidRPr="009F6F20" w:rsidRDefault="00494EAB">
    <w:pPr>
      <w:pStyle w:val="Header"/>
      <w:rPr>
        <w:lang w:val="en-US"/>
      </w:rPr>
    </w:pPr>
    <w:r>
      <w:rPr>
        <w:noProof/>
      </w:rPr>
      <mc:AlternateContent>
        <mc:Choice Requires="wps">
          <w:drawing>
            <wp:anchor distT="0" distB="0" distL="0" distR="0" simplePos="0" relativeHeight="251660288" behindDoc="0" locked="0" layoutInCell="1" allowOverlap="1" wp14:anchorId="17F04C38" wp14:editId="374FF14D">
              <wp:simplePos x="635" y="635"/>
              <wp:positionH relativeFrom="page">
                <wp:align>center</wp:align>
              </wp:positionH>
              <wp:positionV relativeFrom="page">
                <wp:align>top</wp:align>
              </wp:positionV>
              <wp:extent cx="746760" cy="357505"/>
              <wp:effectExtent l="0" t="0" r="15240" b="4445"/>
              <wp:wrapNone/>
              <wp:docPr id="558742040" name="Text Box 3"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6760" cy="357505"/>
                      </a:xfrm>
                      <a:prstGeom prst="rect">
                        <a:avLst/>
                      </a:prstGeom>
                      <a:noFill/>
                      <a:ln>
                        <a:noFill/>
                      </a:ln>
                    </wps:spPr>
                    <wps:txbx>
                      <w:txbxContent>
                        <w:p w14:paraId="4C96D6FC" w14:textId="51C26247" w:rsidR="00494EAB" w:rsidRPr="00494EAB" w:rsidRDefault="00494EAB" w:rsidP="00494EAB">
                          <w:pPr>
                            <w:spacing w:after="0"/>
                            <w:rPr>
                              <w:rFonts w:ascii="Calibri" w:eastAsia="Calibri" w:hAnsi="Calibri" w:cs="Calibri"/>
                              <w:noProof/>
                              <w:color w:val="808080"/>
                              <w:sz w:val="20"/>
                              <w:szCs w:val="20"/>
                            </w:rPr>
                          </w:pPr>
                          <w:r w:rsidRPr="00494EAB">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04C38" id="_x0000_t202" coordsize="21600,21600" o:spt="202" path="m,l,21600r21600,l21600,xe">
              <v:stroke joinstyle="miter"/>
              <v:path gradientshapeok="t" o:connecttype="rect"/>
            </v:shapetype>
            <v:shape id="Text Box 3" o:spid="_x0000_s1027" type="#_x0000_t202" alt="Corporate Use" style="position:absolute;margin-left:0;margin-top:0;width:58.8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" filled="f" stroked="f">
              <v:textbox style="mso-fit-shape-to-text:t" inset="0,15pt,0,0">
                <w:txbxContent>
                  <w:p w14:paraId="4C96D6FC" w14:textId="51C26247" w:rsidR="00494EAB" w:rsidRPr="00494EAB" w:rsidRDefault="00494EAB" w:rsidP="00494EAB">
                    <w:pPr>
                      <w:spacing w:after="0"/>
                      <w:rPr>
                        <w:rFonts w:ascii="Calibri" w:eastAsia="Calibri" w:hAnsi="Calibri" w:cs="Calibri"/>
                        <w:noProof/>
                        <w:color w:val="808080"/>
                        <w:sz w:val="20"/>
                        <w:szCs w:val="20"/>
                      </w:rPr>
                    </w:pPr>
                    <w:r w:rsidRPr="00494EAB">
                      <w:rPr>
                        <w:rFonts w:ascii="Calibri" w:eastAsia="Calibri" w:hAnsi="Calibri" w:cs="Calibri"/>
                        <w:noProof/>
                        <w:color w:val="808080"/>
                        <w:sz w:val="20"/>
                        <w:szCs w:val="20"/>
                      </w:rPr>
                      <w:t>Corporate Use</w:t>
                    </w:r>
                  </w:p>
                </w:txbxContent>
              </v:textbox>
              <w10:wrap anchorx="page" anchory="page"/>
            </v:shape>
          </w:pict>
        </mc:Fallback>
      </mc:AlternateContent>
    </w:r>
    <w:r w:rsidR="00330A36">
      <w:t>Lylian Coelho</w:t>
    </w:r>
    <w:r w:rsidR="00EA761F">
      <w:tab/>
    </w:r>
  </w:p>
  <w:p w14:paraId="701D7B63" w14:textId="46CAF200" w:rsidR="00330A36" w:rsidRDefault="009C4D69">
    <w:pPr>
      <w:pStyle w:val="Header"/>
    </w:pPr>
    <w:r>
      <w:t>Civil Society UNECE PPP for SDG</w:t>
    </w:r>
  </w:p>
  <w:p w14:paraId="6B1E4491" w14:textId="73CF5B9A" w:rsidR="009C4D69" w:rsidRDefault="009C4D69">
    <w:pPr>
      <w:pStyle w:val="Header"/>
    </w:pPr>
    <w:r>
      <w:t>SUEZ</w:t>
    </w:r>
    <w:r w:rsidR="001D29E4">
      <w:t xml:space="preserve"> </w:t>
    </w:r>
  </w:p>
  <w:p w14:paraId="03992C55" w14:textId="77777777" w:rsidR="00133A52" w:rsidRDefault="00133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74DE" w14:textId="1490B0EC" w:rsidR="00494EAB" w:rsidRDefault="00494EAB">
    <w:pPr>
      <w:pStyle w:val="Header"/>
    </w:pPr>
    <w:r>
      <w:rPr>
        <w:noProof/>
      </w:rPr>
      <mc:AlternateContent>
        <mc:Choice Requires="wps">
          <w:drawing>
            <wp:anchor distT="0" distB="0" distL="0" distR="0" simplePos="0" relativeHeight="251658240" behindDoc="0" locked="0" layoutInCell="1" allowOverlap="1" wp14:anchorId="0DE01059" wp14:editId="6F3E4739">
              <wp:simplePos x="635" y="635"/>
              <wp:positionH relativeFrom="page">
                <wp:align>center</wp:align>
              </wp:positionH>
              <wp:positionV relativeFrom="page">
                <wp:align>top</wp:align>
              </wp:positionV>
              <wp:extent cx="746760" cy="357505"/>
              <wp:effectExtent l="0" t="0" r="15240" b="4445"/>
              <wp:wrapNone/>
              <wp:docPr id="1674297165" name="Text Box 1"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6760" cy="357505"/>
                      </a:xfrm>
                      <a:prstGeom prst="rect">
                        <a:avLst/>
                      </a:prstGeom>
                      <a:noFill/>
                      <a:ln>
                        <a:noFill/>
                      </a:ln>
                    </wps:spPr>
                    <wps:txbx>
                      <w:txbxContent>
                        <w:p w14:paraId="3E38BA9D" w14:textId="215BF653" w:rsidR="00494EAB" w:rsidRPr="00494EAB" w:rsidRDefault="00494EAB" w:rsidP="00494EAB">
                          <w:pPr>
                            <w:spacing w:after="0"/>
                            <w:rPr>
                              <w:rFonts w:ascii="Calibri" w:eastAsia="Calibri" w:hAnsi="Calibri" w:cs="Calibri"/>
                              <w:noProof/>
                              <w:color w:val="808080"/>
                              <w:sz w:val="20"/>
                              <w:szCs w:val="20"/>
                            </w:rPr>
                          </w:pPr>
                          <w:r w:rsidRPr="00494EAB">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E01059" id="_x0000_t202" coordsize="21600,21600" o:spt="202" path="m,l,21600r21600,l21600,xe">
              <v:stroke joinstyle="miter"/>
              <v:path gradientshapeok="t" o:connecttype="rect"/>
            </v:shapetype>
            <v:shape id="Text Box 1" o:spid="_x0000_s1029" type="#_x0000_t202" alt="Corporate Use" style="position:absolute;margin-left:0;margin-top:0;width:58.8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" filled="f" stroked="f">
              <v:textbox style="mso-fit-shape-to-text:t" inset="0,15pt,0,0">
                <w:txbxContent>
                  <w:p w14:paraId="3E38BA9D" w14:textId="215BF653" w:rsidR="00494EAB" w:rsidRPr="00494EAB" w:rsidRDefault="00494EAB" w:rsidP="00494EAB">
                    <w:pPr>
                      <w:spacing w:after="0"/>
                      <w:rPr>
                        <w:rFonts w:ascii="Calibri" w:eastAsia="Calibri" w:hAnsi="Calibri" w:cs="Calibri"/>
                        <w:noProof/>
                        <w:color w:val="808080"/>
                        <w:sz w:val="20"/>
                        <w:szCs w:val="20"/>
                      </w:rPr>
                    </w:pPr>
                    <w:r w:rsidRPr="00494EAB">
                      <w:rPr>
                        <w:rFonts w:ascii="Calibri" w:eastAsia="Calibri" w:hAnsi="Calibri" w:cs="Calibri"/>
                        <w:noProof/>
                        <w:color w:val="808080"/>
                        <w:sz w:val="20"/>
                        <w:szCs w:val="20"/>
                      </w:rPr>
                      <w:t>Corporate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906"/>
    <w:multiLevelType w:val="hybridMultilevel"/>
    <w:tmpl w:val="6CCC44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F143D2"/>
    <w:multiLevelType w:val="multilevel"/>
    <w:tmpl w:val="044C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53FF4"/>
    <w:multiLevelType w:val="multilevel"/>
    <w:tmpl w:val="6FF0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576EA"/>
    <w:multiLevelType w:val="multilevel"/>
    <w:tmpl w:val="9D766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97DB1"/>
    <w:multiLevelType w:val="multilevel"/>
    <w:tmpl w:val="71E01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4614F"/>
    <w:multiLevelType w:val="multilevel"/>
    <w:tmpl w:val="BA48F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84C31"/>
    <w:multiLevelType w:val="multilevel"/>
    <w:tmpl w:val="694E6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A4659"/>
    <w:multiLevelType w:val="multilevel"/>
    <w:tmpl w:val="EE10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152513">
    <w:abstractNumId w:val="5"/>
  </w:num>
  <w:num w:numId="2" w16cid:durableId="1410738015">
    <w:abstractNumId w:val="4"/>
  </w:num>
  <w:num w:numId="3" w16cid:durableId="284048740">
    <w:abstractNumId w:val="6"/>
  </w:num>
  <w:num w:numId="4" w16cid:durableId="594172801">
    <w:abstractNumId w:val="1"/>
  </w:num>
  <w:num w:numId="5" w16cid:durableId="417211502">
    <w:abstractNumId w:val="2"/>
  </w:num>
  <w:num w:numId="6" w16cid:durableId="221215166">
    <w:abstractNumId w:val="7"/>
  </w:num>
  <w:num w:numId="7" w16cid:durableId="797140334">
    <w:abstractNumId w:val="3"/>
  </w:num>
  <w:num w:numId="8" w16cid:durableId="8959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AB"/>
    <w:rsid w:val="00037BF8"/>
    <w:rsid w:val="00037D20"/>
    <w:rsid w:val="000449DB"/>
    <w:rsid w:val="00083F11"/>
    <w:rsid w:val="00084477"/>
    <w:rsid w:val="000913A9"/>
    <w:rsid w:val="000C511C"/>
    <w:rsid w:val="000F77FF"/>
    <w:rsid w:val="00133A52"/>
    <w:rsid w:val="00190E2E"/>
    <w:rsid w:val="00193593"/>
    <w:rsid w:val="00194FA9"/>
    <w:rsid w:val="001D29E4"/>
    <w:rsid w:val="001D7D59"/>
    <w:rsid w:val="001E0DFC"/>
    <w:rsid w:val="001F134C"/>
    <w:rsid w:val="001F3218"/>
    <w:rsid w:val="002139B2"/>
    <w:rsid w:val="00215ED8"/>
    <w:rsid w:val="0023017F"/>
    <w:rsid w:val="00231A1E"/>
    <w:rsid w:val="002652B4"/>
    <w:rsid w:val="00266A05"/>
    <w:rsid w:val="00283AD1"/>
    <w:rsid w:val="00294A7D"/>
    <w:rsid w:val="002B1EBB"/>
    <w:rsid w:val="00310BD6"/>
    <w:rsid w:val="00330A36"/>
    <w:rsid w:val="00351289"/>
    <w:rsid w:val="00391AFB"/>
    <w:rsid w:val="003A0942"/>
    <w:rsid w:val="003A3DEE"/>
    <w:rsid w:val="003C576C"/>
    <w:rsid w:val="00402722"/>
    <w:rsid w:val="004276B7"/>
    <w:rsid w:val="00435532"/>
    <w:rsid w:val="00465A05"/>
    <w:rsid w:val="00494EAB"/>
    <w:rsid w:val="004A762E"/>
    <w:rsid w:val="004B5933"/>
    <w:rsid w:val="004D7F3A"/>
    <w:rsid w:val="004F1FD9"/>
    <w:rsid w:val="0051796D"/>
    <w:rsid w:val="00587CC3"/>
    <w:rsid w:val="005A0798"/>
    <w:rsid w:val="005A7C47"/>
    <w:rsid w:val="005F7801"/>
    <w:rsid w:val="00627C1A"/>
    <w:rsid w:val="00641AE2"/>
    <w:rsid w:val="0066093F"/>
    <w:rsid w:val="00662736"/>
    <w:rsid w:val="00682A7D"/>
    <w:rsid w:val="0068462F"/>
    <w:rsid w:val="00697015"/>
    <w:rsid w:val="006B2583"/>
    <w:rsid w:val="006C55AA"/>
    <w:rsid w:val="006C631D"/>
    <w:rsid w:val="00706080"/>
    <w:rsid w:val="00714F02"/>
    <w:rsid w:val="00722763"/>
    <w:rsid w:val="00741AE0"/>
    <w:rsid w:val="0078643F"/>
    <w:rsid w:val="007C56F7"/>
    <w:rsid w:val="007E11A8"/>
    <w:rsid w:val="00830A5C"/>
    <w:rsid w:val="00834251"/>
    <w:rsid w:val="00884D45"/>
    <w:rsid w:val="008A708B"/>
    <w:rsid w:val="008D40A5"/>
    <w:rsid w:val="008D64A4"/>
    <w:rsid w:val="008F7617"/>
    <w:rsid w:val="009478FC"/>
    <w:rsid w:val="009839C0"/>
    <w:rsid w:val="00997C36"/>
    <w:rsid w:val="009B1DEE"/>
    <w:rsid w:val="009C4D69"/>
    <w:rsid w:val="009F6F20"/>
    <w:rsid w:val="00A30C27"/>
    <w:rsid w:val="00A802DA"/>
    <w:rsid w:val="00A83E33"/>
    <w:rsid w:val="00A8663D"/>
    <w:rsid w:val="00AB061B"/>
    <w:rsid w:val="00AC23D4"/>
    <w:rsid w:val="00B12E58"/>
    <w:rsid w:val="00B17FC2"/>
    <w:rsid w:val="00B35DE4"/>
    <w:rsid w:val="00B36979"/>
    <w:rsid w:val="00B37424"/>
    <w:rsid w:val="00B52F57"/>
    <w:rsid w:val="00BA6B32"/>
    <w:rsid w:val="00BC35D9"/>
    <w:rsid w:val="00BD429F"/>
    <w:rsid w:val="00BF2C8F"/>
    <w:rsid w:val="00C20752"/>
    <w:rsid w:val="00C3237C"/>
    <w:rsid w:val="00C45AE7"/>
    <w:rsid w:val="00C574A6"/>
    <w:rsid w:val="00C635C3"/>
    <w:rsid w:val="00C7178B"/>
    <w:rsid w:val="00CC516A"/>
    <w:rsid w:val="00CC5AC4"/>
    <w:rsid w:val="00CF619A"/>
    <w:rsid w:val="00D8391A"/>
    <w:rsid w:val="00DA05F6"/>
    <w:rsid w:val="00DC2322"/>
    <w:rsid w:val="00E24D7E"/>
    <w:rsid w:val="00E4699A"/>
    <w:rsid w:val="00E64022"/>
    <w:rsid w:val="00E81CC5"/>
    <w:rsid w:val="00EA0A35"/>
    <w:rsid w:val="00EA761F"/>
    <w:rsid w:val="00EF3D03"/>
    <w:rsid w:val="00F07A83"/>
    <w:rsid w:val="00F12294"/>
    <w:rsid w:val="00FD34E0"/>
    <w:rsid w:val="00FD7FF6"/>
    <w:rsid w:val="00FF33FB"/>
    <w:rsid w:val="00FF6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2F3FF"/>
  <w15:chartTrackingRefBased/>
  <w15:docId w15:val="{AF422B93-FEDA-4AEB-A40D-7B9CC6E6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4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4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EAB"/>
    <w:rPr>
      <w:rFonts w:eastAsiaTheme="majorEastAsia" w:cstheme="majorBidi"/>
      <w:color w:val="272727" w:themeColor="text1" w:themeTint="D8"/>
    </w:rPr>
  </w:style>
  <w:style w:type="paragraph" w:styleId="Title">
    <w:name w:val="Title"/>
    <w:basedOn w:val="Normal"/>
    <w:next w:val="Normal"/>
    <w:link w:val="TitleChar"/>
    <w:uiPriority w:val="10"/>
    <w:qFormat/>
    <w:rsid w:val="00494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EAB"/>
    <w:pPr>
      <w:spacing w:before="160"/>
      <w:jc w:val="center"/>
    </w:pPr>
    <w:rPr>
      <w:i/>
      <w:iCs/>
      <w:color w:val="404040" w:themeColor="text1" w:themeTint="BF"/>
    </w:rPr>
  </w:style>
  <w:style w:type="character" w:customStyle="1" w:styleId="QuoteChar">
    <w:name w:val="Quote Char"/>
    <w:basedOn w:val="DefaultParagraphFont"/>
    <w:link w:val="Quote"/>
    <w:uiPriority w:val="29"/>
    <w:rsid w:val="00494EAB"/>
    <w:rPr>
      <w:i/>
      <w:iCs/>
      <w:color w:val="404040" w:themeColor="text1" w:themeTint="BF"/>
    </w:rPr>
  </w:style>
  <w:style w:type="paragraph" w:styleId="ListParagraph">
    <w:name w:val="List Paragraph"/>
    <w:basedOn w:val="Normal"/>
    <w:uiPriority w:val="34"/>
    <w:qFormat/>
    <w:rsid w:val="00494EAB"/>
    <w:pPr>
      <w:ind w:left="720"/>
      <w:contextualSpacing/>
    </w:pPr>
  </w:style>
  <w:style w:type="character" w:styleId="IntenseEmphasis">
    <w:name w:val="Intense Emphasis"/>
    <w:basedOn w:val="DefaultParagraphFont"/>
    <w:uiPriority w:val="21"/>
    <w:qFormat/>
    <w:rsid w:val="00494EAB"/>
    <w:rPr>
      <w:i/>
      <w:iCs/>
      <w:color w:val="0F4761" w:themeColor="accent1" w:themeShade="BF"/>
    </w:rPr>
  </w:style>
  <w:style w:type="paragraph" w:styleId="IntenseQuote">
    <w:name w:val="Intense Quote"/>
    <w:basedOn w:val="Normal"/>
    <w:next w:val="Normal"/>
    <w:link w:val="IntenseQuoteChar"/>
    <w:uiPriority w:val="30"/>
    <w:qFormat/>
    <w:rsid w:val="00494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EAB"/>
    <w:rPr>
      <w:i/>
      <w:iCs/>
      <w:color w:val="0F4761" w:themeColor="accent1" w:themeShade="BF"/>
    </w:rPr>
  </w:style>
  <w:style w:type="character" w:styleId="IntenseReference">
    <w:name w:val="Intense Reference"/>
    <w:basedOn w:val="DefaultParagraphFont"/>
    <w:uiPriority w:val="32"/>
    <w:qFormat/>
    <w:rsid w:val="00494EAB"/>
    <w:rPr>
      <w:b/>
      <w:bCs/>
      <w:smallCaps/>
      <w:color w:val="0F4761" w:themeColor="accent1" w:themeShade="BF"/>
      <w:spacing w:val="5"/>
    </w:rPr>
  </w:style>
  <w:style w:type="paragraph" w:styleId="Header">
    <w:name w:val="header"/>
    <w:basedOn w:val="Normal"/>
    <w:link w:val="HeaderChar"/>
    <w:uiPriority w:val="99"/>
    <w:unhideWhenUsed/>
    <w:rsid w:val="00494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EAB"/>
  </w:style>
  <w:style w:type="paragraph" w:styleId="Footer">
    <w:name w:val="footer"/>
    <w:basedOn w:val="Normal"/>
    <w:link w:val="FooterChar"/>
    <w:uiPriority w:val="99"/>
    <w:unhideWhenUsed/>
    <w:rsid w:val="00465A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5A05"/>
  </w:style>
  <w:style w:type="character" w:styleId="Hyperlink">
    <w:name w:val="Hyperlink"/>
    <w:basedOn w:val="DefaultParagraphFont"/>
    <w:uiPriority w:val="99"/>
    <w:unhideWhenUsed/>
    <w:rsid w:val="00830A5C"/>
    <w:rPr>
      <w:color w:val="467886" w:themeColor="hyperlink"/>
      <w:u w:val="single"/>
    </w:rPr>
  </w:style>
  <w:style w:type="character" w:styleId="UnresolvedMention">
    <w:name w:val="Unresolved Mention"/>
    <w:basedOn w:val="DefaultParagraphFont"/>
    <w:uiPriority w:val="99"/>
    <w:semiHidden/>
    <w:unhideWhenUsed/>
    <w:rsid w:val="00830A5C"/>
    <w:rPr>
      <w:color w:val="605E5C"/>
      <w:shd w:val="clear" w:color="auto" w:fill="E1DFDD"/>
    </w:rPr>
  </w:style>
  <w:style w:type="paragraph" w:styleId="TOCHeading">
    <w:name w:val="TOC Heading"/>
    <w:basedOn w:val="Heading1"/>
    <w:next w:val="Normal"/>
    <w:uiPriority w:val="39"/>
    <w:unhideWhenUsed/>
    <w:qFormat/>
    <w:rsid w:val="002652B4"/>
    <w:pPr>
      <w:spacing w:before="240" w:after="0"/>
      <w:outlineLvl w:val="9"/>
    </w:pPr>
    <w:rPr>
      <w:sz w:val="32"/>
      <w:szCs w:val="32"/>
      <w:lang w:val="fr-FR" w:eastAsia="fr-FR"/>
    </w:rPr>
  </w:style>
  <w:style w:type="paragraph" w:styleId="TOC1">
    <w:name w:val="toc 1"/>
    <w:basedOn w:val="Normal"/>
    <w:next w:val="Normal"/>
    <w:autoRedefine/>
    <w:uiPriority w:val="39"/>
    <w:unhideWhenUsed/>
    <w:rsid w:val="002652B4"/>
    <w:pPr>
      <w:spacing w:after="100"/>
    </w:pPr>
  </w:style>
  <w:style w:type="paragraph" w:styleId="TOC2">
    <w:name w:val="toc 2"/>
    <w:basedOn w:val="Normal"/>
    <w:next w:val="Normal"/>
    <w:autoRedefine/>
    <w:uiPriority w:val="39"/>
    <w:unhideWhenUsed/>
    <w:rsid w:val="002652B4"/>
    <w:pPr>
      <w:spacing w:after="100"/>
      <w:ind w:left="220"/>
    </w:pPr>
  </w:style>
  <w:style w:type="character" w:styleId="LineNumber">
    <w:name w:val="line number"/>
    <w:basedOn w:val="DefaultParagraphFont"/>
    <w:uiPriority w:val="99"/>
    <w:semiHidden/>
    <w:unhideWhenUsed/>
    <w:rsid w:val="00C4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3043">
      <w:bodyDiv w:val="1"/>
      <w:marLeft w:val="0"/>
      <w:marRight w:val="0"/>
      <w:marTop w:val="0"/>
      <w:marBottom w:val="0"/>
      <w:divBdr>
        <w:top w:val="none" w:sz="0" w:space="0" w:color="auto"/>
        <w:left w:val="none" w:sz="0" w:space="0" w:color="auto"/>
        <w:bottom w:val="none" w:sz="0" w:space="0" w:color="auto"/>
        <w:right w:val="none" w:sz="0" w:space="0" w:color="auto"/>
      </w:divBdr>
    </w:div>
    <w:div w:id="348677394">
      <w:bodyDiv w:val="1"/>
      <w:marLeft w:val="0"/>
      <w:marRight w:val="0"/>
      <w:marTop w:val="0"/>
      <w:marBottom w:val="0"/>
      <w:divBdr>
        <w:top w:val="none" w:sz="0" w:space="0" w:color="auto"/>
        <w:left w:val="none" w:sz="0" w:space="0" w:color="auto"/>
        <w:bottom w:val="none" w:sz="0" w:space="0" w:color="auto"/>
        <w:right w:val="none" w:sz="0" w:space="0" w:color="auto"/>
      </w:divBdr>
      <w:divsChild>
        <w:div w:id="58164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331035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3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6052067">
      <w:bodyDiv w:val="1"/>
      <w:marLeft w:val="0"/>
      <w:marRight w:val="0"/>
      <w:marTop w:val="0"/>
      <w:marBottom w:val="0"/>
      <w:divBdr>
        <w:top w:val="none" w:sz="0" w:space="0" w:color="auto"/>
        <w:left w:val="none" w:sz="0" w:space="0" w:color="auto"/>
        <w:bottom w:val="none" w:sz="0" w:space="0" w:color="auto"/>
        <w:right w:val="none" w:sz="0" w:space="0" w:color="auto"/>
      </w:divBdr>
      <w:divsChild>
        <w:div w:id="923413649">
          <w:marLeft w:val="0"/>
          <w:marRight w:val="0"/>
          <w:marTop w:val="0"/>
          <w:marBottom w:val="0"/>
          <w:divBdr>
            <w:top w:val="none" w:sz="0" w:space="0" w:color="auto"/>
            <w:left w:val="none" w:sz="0" w:space="0" w:color="auto"/>
            <w:bottom w:val="none" w:sz="0" w:space="0" w:color="auto"/>
            <w:right w:val="none" w:sz="0" w:space="0" w:color="auto"/>
          </w:divBdr>
          <w:divsChild>
            <w:div w:id="1645694242">
              <w:marLeft w:val="0"/>
              <w:marRight w:val="0"/>
              <w:marTop w:val="0"/>
              <w:marBottom w:val="0"/>
              <w:divBdr>
                <w:top w:val="none" w:sz="0" w:space="0" w:color="auto"/>
                <w:left w:val="none" w:sz="0" w:space="0" w:color="auto"/>
                <w:bottom w:val="none" w:sz="0" w:space="0" w:color="auto"/>
                <w:right w:val="none" w:sz="0" w:space="0" w:color="auto"/>
              </w:divBdr>
            </w:div>
          </w:divsChild>
        </w:div>
        <w:div w:id="2038189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856768">
      <w:bodyDiv w:val="1"/>
      <w:marLeft w:val="0"/>
      <w:marRight w:val="0"/>
      <w:marTop w:val="0"/>
      <w:marBottom w:val="0"/>
      <w:divBdr>
        <w:top w:val="none" w:sz="0" w:space="0" w:color="auto"/>
        <w:left w:val="none" w:sz="0" w:space="0" w:color="auto"/>
        <w:bottom w:val="none" w:sz="0" w:space="0" w:color="auto"/>
        <w:right w:val="none" w:sz="0" w:space="0" w:color="auto"/>
      </w:divBdr>
      <w:divsChild>
        <w:div w:id="764837886">
          <w:marLeft w:val="0"/>
          <w:marRight w:val="0"/>
          <w:marTop w:val="0"/>
          <w:marBottom w:val="0"/>
          <w:divBdr>
            <w:top w:val="none" w:sz="0" w:space="0" w:color="auto"/>
            <w:left w:val="none" w:sz="0" w:space="0" w:color="auto"/>
            <w:bottom w:val="none" w:sz="0" w:space="0" w:color="auto"/>
            <w:right w:val="none" w:sz="0" w:space="0" w:color="auto"/>
          </w:divBdr>
          <w:divsChild>
            <w:div w:id="1785807841">
              <w:marLeft w:val="0"/>
              <w:marRight w:val="0"/>
              <w:marTop w:val="0"/>
              <w:marBottom w:val="0"/>
              <w:divBdr>
                <w:top w:val="none" w:sz="0" w:space="0" w:color="auto"/>
                <w:left w:val="none" w:sz="0" w:space="0" w:color="auto"/>
                <w:bottom w:val="none" w:sz="0" w:space="0" w:color="auto"/>
                <w:right w:val="none" w:sz="0" w:space="0" w:color="auto"/>
              </w:divBdr>
              <w:divsChild>
                <w:div w:id="694889043">
                  <w:marLeft w:val="0"/>
                  <w:marRight w:val="0"/>
                  <w:marTop w:val="0"/>
                  <w:marBottom w:val="0"/>
                  <w:divBdr>
                    <w:top w:val="none" w:sz="0" w:space="0" w:color="auto"/>
                    <w:left w:val="none" w:sz="0" w:space="0" w:color="auto"/>
                    <w:bottom w:val="none" w:sz="0" w:space="0" w:color="auto"/>
                    <w:right w:val="none" w:sz="0" w:space="0" w:color="auto"/>
                  </w:divBdr>
                  <w:divsChild>
                    <w:div w:id="38093426">
                      <w:marLeft w:val="0"/>
                      <w:marRight w:val="0"/>
                      <w:marTop w:val="0"/>
                      <w:marBottom w:val="0"/>
                      <w:divBdr>
                        <w:top w:val="none" w:sz="0" w:space="0" w:color="auto"/>
                        <w:left w:val="none" w:sz="0" w:space="0" w:color="auto"/>
                        <w:bottom w:val="none" w:sz="0" w:space="0" w:color="auto"/>
                        <w:right w:val="none" w:sz="0" w:space="0" w:color="auto"/>
                      </w:divBdr>
                      <w:divsChild>
                        <w:div w:id="844395391">
                          <w:marLeft w:val="0"/>
                          <w:marRight w:val="0"/>
                          <w:marTop w:val="0"/>
                          <w:marBottom w:val="0"/>
                          <w:divBdr>
                            <w:top w:val="none" w:sz="0" w:space="0" w:color="auto"/>
                            <w:left w:val="none" w:sz="0" w:space="0" w:color="auto"/>
                            <w:bottom w:val="none" w:sz="0" w:space="0" w:color="auto"/>
                            <w:right w:val="none" w:sz="0" w:space="0" w:color="auto"/>
                          </w:divBdr>
                          <w:divsChild>
                            <w:div w:id="4385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6144">
                  <w:marLeft w:val="0"/>
                  <w:marRight w:val="0"/>
                  <w:marTop w:val="0"/>
                  <w:marBottom w:val="0"/>
                  <w:divBdr>
                    <w:top w:val="none" w:sz="0" w:space="0" w:color="auto"/>
                    <w:left w:val="none" w:sz="0" w:space="0" w:color="auto"/>
                    <w:bottom w:val="none" w:sz="0" w:space="0" w:color="auto"/>
                    <w:right w:val="none" w:sz="0" w:space="0" w:color="auto"/>
                  </w:divBdr>
                  <w:divsChild>
                    <w:div w:id="539244961">
                      <w:marLeft w:val="0"/>
                      <w:marRight w:val="0"/>
                      <w:marTop w:val="0"/>
                      <w:marBottom w:val="0"/>
                      <w:divBdr>
                        <w:top w:val="none" w:sz="0" w:space="0" w:color="auto"/>
                        <w:left w:val="none" w:sz="0" w:space="0" w:color="auto"/>
                        <w:bottom w:val="none" w:sz="0" w:space="0" w:color="auto"/>
                        <w:right w:val="none" w:sz="0" w:space="0" w:color="auto"/>
                      </w:divBdr>
                      <w:divsChild>
                        <w:div w:id="299264996">
                          <w:marLeft w:val="0"/>
                          <w:marRight w:val="0"/>
                          <w:marTop w:val="0"/>
                          <w:marBottom w:val="0"/>
                          <w:divBdr>
                            <w:top w:val="none" w:sz="0" w:space="0" w:color="auto"/>
                            <w:left w:val="none" w:sz="0" w:space="0" w:color="auto"/>
                            <w:bottom w:val="none" w:sz="0" w:space="0" w:color="auto"/>
                            <w:right w:val="none" w:sz="0" w:space="0" w:color="auto"/>
                          </w:divBdr>
                          <w:divsChild>
                            <w:div w:id="1178809137">
                              <w:marLeft w:val="0"/>
                              <w:marRight w:val="0"/>
                              <w:marTop w:val="0"/>
                              <w:marBottom w:val="0"/>
                              <w:divBdr>
                                <w:top w:val="none" w:sz="0" w:space="0" w:color="auto"/>
                                <w:left w:val="none" w:sz="0" w:space="0" w:color="auto"/>
                                <w:bottom w:val="none" w:sz="0" w:space="0" w:color="auto"/>
                                <w:right w:val="none" w:sz="0" w:space="0" w:color="auto"/>
                              </w:divBdr>
                              <w:divsChild>
                                <w:div w:id="1428575078">
                                  <w:marLeft w:val="0"/>
                                  <w:marRight w:val="0"/>
                                  <w:marTop w:val="0"/>
                                  <w:marBottom w:val="0"/>
                                  <w:divBdr>
                                    <w:top w:val="none" w:sz="0" w:space="0" w:color="auto"/>
                                    <w:left w:val="none" w:sz="0" w:space="0" w:color="auto"/>
                                    <w:bottom w:val="none" w:sz="0" w:space="0" w:color="auto"/>
                                    <w:right w:val="none" w:sz="0" w:space="0" w:color="auto"/>
                                  </w:divBdr>
                                  <w:divsChild>
                                    <w:div w:id="903760139">
                                      <w:marLeft w:val="0"/>
                                      <w:marRight w:val="0"/>
                                      <w:marTop w:val="0"/>
                                      <w:marBottom w:val="0"/>
                                      <w:divBdr>
                                        <w:top w:val="none" w:sz="0" w:space="0" w:color="auto"/>
                                        <w:left w:val="none" w:sz="0" w:space="0" w:color="auto"/>
                                        <w:bottom w:val="none" w:sz="0" w:space="0" w:color="auto"/>
                                        <w:right w:val="none" w:sz="0" w:space="0" w:color="auto"/>
                                      </w:divBdr>
                                    </w:div>
                                  </w:divsChild>
                                </w:div>
                                <w:div w:id="996374972">
                                  <w:marLeft w:val="0"/>
                                  <w:marRight w:val="0"/>
                                  <w:marTop w:val="0"/>
                                  <w:marBottom w:val="0"/>
                                  <w:divBdr>
                                    <w:top w:val="none" w:sz="0" w:space="0" w:color="auto"/>
                                    <w:left w:val="none" w:sz="0" w:space="0" w:color="auto"/>
                                    <w:bottom w:val="none" w:sz="0" w:space="0" w:color="auto"/>
                                    <w:right w:val="none" w:sz="0" w:space="0" w:color="auto"/>
                                  </w:divBdr>
                                  <w:divsChild>
                                    <w:div w:id="492532298">
                                      <w:marLeft w:val="0"/>
                                      <w:marRight w:val="0"/>
                                      <w:marTop w:val="0"/>
                                      <w:marBottom w:val="0"/>
                                      <w:divBdr>
                                        <w:top w:val="none" w:sz="0" w:space="0" w:color="auto"/>
                                        <w:left w:val="none" w:sz="0" w:space="0" w:color="auto"/>
                                        <w:bottom w:val="none" w:sz="0" w:space="0" w:color="auto"/>
                                        <w:right w:val="none" w:sz="0" w:space="0" w:color="auto"/>
                                      </w:divBdr>
                                    </w:div>
                                  </w:divsChild>
                                </w:div>
                                <w:div w:id="1156261055">
                                  <w:marLeft w:val="0"/>
                                  <w:marRight w:val="0"/>
                                  <w:marTop w:val="0"/>
                                  <w:marBottom w:val="0"/>
                                  <w:divBdr>
                                    <w:top w:val="none" w:sz="0" w:space="0" w:color="auto"/>
                                    <w:left w:val="none" w:sz="0" w:space="0" w:color="auto"/>
                                    <w:bottom w:val="none" w:sz="0" w:space="0" w:color="auto"/>
                                    <w:right w:val="none" w:sz="0" w:space="0" w:color="auto"/>
                                  </w:divBdr>
                                  <w:divsChild>
                                    <w:div w:id="13289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557136">
          <w:marLeft w:val="0"/>
          <w:marRight w:val="0"/>
          <w:marTop w:val="0"/>
          <w:marBottom w:val="0"/>
          <w:divBdr>
            <w:top w:val="none" w:sz="0" w:space="0" w:color="auto"/>
            <w:left w:val="none" w:sz="0" w:space="0" w:color="auto"/>
            <w:bottom w:val="none" w:sz="0" w:space="0" w:color="auto"/>
            <w:right w:val="none" w:sz="0" w:space="0" w:color="auto"/>
          </w:divBdr>
          <w:divsChild>
            <w:div w:id="857812613">
              <w:marLeft w:val="0"/>
              <w:marRight w:val="0"/>
              <w:marTop w:val="0"/>
              <w:marBottom w:val="0"/>
              <w:divBdr>
                <w:top w:val="none" w:sz="0" w:space="0" w:color="auto"/>
                <w:left w:val="none" w:sz="0" w:space="0" w:color="auto"/>
                <w:bottom w:val="none" w:sz="0" w:space="0" w:color="auto"/>
                <w:right w:val="none" w:sz="0" w:space="0" w:color="auto"/>
              </w:divBdr>
              <w:divsChild>
                <w:div w:id="1597909026">
                  <w:marLeft w:val="0"/>
                  <w:marRight w:val="0"/>
                  <w:marTop w:val="0"/>
                  <w:marBottom w:val="0"/>
                  <w:divBdr>
                    <w:top w:val="none" w:sz="0" w:space="0" w:color="auto"/>
                    <w:left w:val="none" w:sz="0" w:space="0" w:color="auto"/>
                    <w:bottom w:val="none" w:sz="0" w:space="0" w:color="auto"/>
                    <w:right w:val="none" w:sz="0" w:space="0" w:color="auto"/>
                  </w:divBdr>
                  <w:divsChild>
                    <w:div w:id="1064646022">
                      <w:marLeft w:val="0"/>
                      <w:marRight w:val="0"/>
                      <w:marTop w:val="0"/>
                      <w:marBottom w:val="0"/>
                      <w:divBdr>
                        <w:top w:val="none" w:sz="0" w:space="0" w:color="auto"/>
                        <w:left w:val="none" w:sz="0" w:space="0" w:color="auto"/>
                        <w:bottom w:val="none" w:sz="0" w:space="0" w:color="auto"/>
                        <w:right w:val="none" w:sz="0" w:space="0" w:color="auto"/>
                      </w:divBdr>
                      <w:divsChild>
                        <w:div w:id="397679683">
                          <w:marLeft w:val="0"/>
                          <w:marRight w:val="0"/>
                          <w:marTop w:val="0"/>
                          <w:marBottom w:val="0"/>
                          <w:divBdr>
                            <w:top w:val="none" w:sz="0" w:space="0" w:color="auto"/>
                            <w:left w:val="none" w:sz="0" w:space="0" w:color="auto"/>
                            <w:bottom w:val="none" w:sz="0" w:space="0" w:color="auto"/>
                            <w:right w:val="none" w:sz="0" w:space="0" w:color="auto"/>
                          </w:divBdr>
                          <w:divsChild>
                            <w:div w:id="2143883326">
                              <w:marLeft w:val="0"/>
                              <w:marRight w:val="0"/>
                              <w:marTop w:val="0"/>
                              <w:marBottom w:val="0"/>
                              <w:divBdr>
                                <w:top w:val="none" w:sz="0" w:space="0" w:color="auto"/>
                                <w:left w:val="none" w:sz="0" w:space="0" w:color="auto"/>
                                <w:bottom w:val="none" w:sz="0" w:space="0" w:color="auto"/>
                                <w:right w:val="none" w:sz="0" w:space="0" w:color="auto"/>
                              </w:divBdr>
                              <w:divsChild>
                                <w:div w:id="14976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20200">
          <w:marLeft w:val="0"/>
          <w:marRight w:val="0"/>
          <w:marTop w:val="0"/>
          <w:marBottom w:val="0"/>
          <w:divBdr>
            <w:top w:val="none" w:sz="0" w:space="0" w:color="auto"/>
            <w:left w:val="none" w:sz="0" w:space="0" w:color="auto"/>
            <w:bottom w:val="none" w:sz="0" w:space="0" w:color="auto"/>
            <w:right w:val="none" w:sz="0" w:space="0" w:color="auto"/>
          </w:divBdr>
          <w:divsChild>
            <w:div w:id="1786804205">
              <w:marLeft w:val="0"/>
              <w:marRight w:val="0"/>
              <w:marTop w:val="0"/>
              <w:marBottom w:val="0"/>
              <w:divBdr>
                <w:top w:val="none" w:sz="0" w:space="0" w:color="auto"/>
                <w:left w:val="none" w:sz="0" w:space="0" w:color="auto"/>
                <w:bottom w:val="none" w:sz="0" w:space="0" w:color="auto"/>
                <w:right w:val="none" w:sz="0" w:space="0" w:color="auto"/>
              </w:divBdr>
              <w:divsChild>
                <w:div w:id="2136756753">
                  <w:marLeft w:val="0"/>
                  <w:marRight w:val="0"/>
                  <w:marTop w:val="0"/>
                  <w:marBottom w:val="0"/>
                  <w:divBdr>
                    <w:top w:val="none" w:sz="0" w:space="0" w:color="auto"/>
                    <w:left w:val="none" w:sz="0" w:space="0" w:color="auto"/>
                    <w:bottom w:val="none" w:sz="0" w:space="0" w:color="auto"/>
                    <w:right w:val="none" w:sz="0" w:space="0" w:color="auto"/>
                  </w:divBdr>
                  <w:divsChild>
                    <w:div w:id="1321926843">
                      <w:marLeft w:val="0"/>
                      <w:marRight w:val="0"/>
                      <w:marTop w:val="0"/>
                      <w:marBottom w:val="0"/>
                      <w:divBdr>
                        <w:top w:val="none" w:sz="0" w:space="0" w:color="auto"/>
                        <w:left w:val="none" w:sz="0" w:space="0" w:color="auto"/>
                        <w:bottom w:val="none" w:sz="0" w:space="0" w:color="auto"/>
                        <w:right w:val="none" w:sz="0" w:space="0" w:color="auto"/>
                      </w:divBdr>
                      <w:divsChild>
                        <w:div w:id="1030229475">
                          <w:marLeft w:val="0"/>
                          <w:marRight w:val="0"/>
                          <w:marTop w:val="0"/>
                          <w:marBottom w:val="0"/>
                          <w:divBdr>
                            <w:top w:val="none" w:sz="0" w:space="0" w:color="auto"/>
                            <w:left w:val="none" w:sz="0" w:space="0" w:color="auto"/>
                            <w:bottom w:val="none" w:sz="0" w:space="0" w:color="auto"/>
                            <w:right w:val="none" w:sz="0" w:space="0" w:color="auto"/>
                          </w:divBdr>
                          <w:divsChild>
                            <w:div w:id="661736518">
                              <w:marLeft w:val="0"/>
                              <w:marRight w:val="0"/>
                              <w:marTop w:val="0"/>
                              <w:marBottom w:val="0"/>
                              <w:divBdr>
                                <w:top w:val="none" w:sz="0" w:space="0" w:color="auto"/>
                                <w:left w:val="none" w:sz="0" w:space="0" w:color="auto"/>
                                <w:bottom w:val="none" w:sz="0" w:space="0" w:color="auto"/>
                                <w:right w:val="none" w:sz="0" w:space="0" w:color="auto"/>
                              </w:divBdr>
                              <w:divsChild>
                                <w:div w:id="1480069783">
                                  <w:marLeft w:val="0"/>
                                  <w:marRight w:val="0"/>
                                  <w:marTop w:val="0"/>
                                  <w:marBottom w:val="0"/>
                                  <w:divBdr>
                                    <w:top w:val="none" w:sz="0" w:space="0" w:color="auto"/>
                                    <w:left w:val="none" w:sz="0" w:space="0" w:color="auto"/>
                                    <w:bottom w:val="none" w:sz="0" w:space="0" w:color="auto"/>
                                    <w:right w:val="none" w:sz="0" w:space="0" w:color="auto"/>
                                  </w:divBdr>
                                  <w:divsChild>
                                    <w:div w:id="11975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443593">
                  <w:marLeft w:val="0"/>
                  <w:marRight w:val="0"/>
                  <w:marTop w:val="0"/>
                  <w:marBottom w:val="0"/>
                  <w:divBdr>
                    <w:top w:val="none" w:sz="0" w:space="0" w:color="auto"/>
                    <w:left w:val="none" w:sz="0" w:space="0" w:color="auto"/>
                    <w:bottom w:val="none" w:sz="0" w:space="0" w:color="auto"/>
                    <w:right w:val="none" w:sz="0" w:space="0" w:color="auto"/>
                  </w:divBdr>
                  <w:divsChild>
                    <w:div w:id="1539464191">
                      <w:marLeft w:val="0"/>
                      <w:marRight w:val="0"/>
                      <w:marTop w:val="0"/>
                      <w:marBottom w:val="0"/>
                      <w:divBdr>
                        <w:top w:val="none" w:sz="0" w:space="0" w:color="auto"/>
                        <w:left w:val="none" w:sz="0" w:space="0" w:color="auto"/>
                        <w:bottom w:val="none" w:sz="0" w:space="0" w:color="auto"/>
                        <w:right w:val="none" w:sz="0" w:space="0" w:color="auto"/>
                      </w:divBdr>
                      <w:divsChild>
                        <w:div w:id="2099788146">
                          <w:marLeft w:val="0"/>
                          <w:marRight w:val="0"/>
                          <w:marTop w:val="0"/>
                          <w:marBottom w:val="0"/>
                          <w:divBdr>
                            <w:top w:val="none" w:sz="0" w:space="0" w:color="auto"/>
                            <w:left w:val="none" w:sz="0" w:space="0" w:color="auto"/>
                            <w:bottom w:val="none" w:sz="0" w:space="0" w:color="auto"/>
                            <w:right w:val="none" w:sz="0" w:space="0" w:color="auto"/>
                          </w:divBdr>
                          <w:divsChild>
                            <w:div w:id="1083181238">
                              <w:marLeft w:val="0"/>
                              <w:marRight w:val="0"/>
                              <w:marTop w:val="0"/>
                              <w:marBottom w:val="0"/>
                              <w:divBdr>
                                <w:top w:val="none" w:sz="0" w:space="0" w:color="auto"/>
                                <w:left w:val="none" w:sz="0" w:space="0" w:color="auto"/>
                                <w:bottom w:val="none" w:sz="0" w:space="0" w:color="auto"/>
                                <w:right w:val="none" w:sz="0" w:space="0" w:color="auto"/>
                              </w:divBdr>
                              <w:divsChild>
                                <w:div w:id="37053423">
                                  <w:marLeft w:val="0"/>
                                  <w:marRight w:val="0"/>
                                  <w:marTop w:val="0"/>
                                  <w:marBottom w:val="0"/>
                                  <w:divBdr>
                                    <w:top w:val="none" w:sz="0" w:space="0" w:color="auto"/>
                                    <w:left w:val="none" w:sz="0" w:space="0" w:color="auto"/>
                                    <w:bottom w:val="none" w:sz="0" w:space="0" w:color="auto"/>
                                    <w:right w:val="none" w:sz="0" w:space="0" w:color="auto"/>
                                  </w:divBdr>
                                  <w:divsChild>
                                    <w:div w:id="73624650">
                                      <w:marLeft w:val="0"/>
                                      <w:marRight w:val="0"/>
                                      <w:marTop w:val="0"/>
                                      <w:marBottom w:val="0"/>
                                      <w:divBdr>
                                        <w:top w:val="none" w:sz="0" w:space="0" w:color="auto"/>
                                        <w:left w:val="none" w:sz="0" w:space="0" w:color="auto"/>
                                        <w:bottom w:val="none" w:sz="0" w:space="0" w:color="auto"/>
                                        <w:right w:val="none" w:sz="0" w:space="0" w:color="auto"/>
                                      </w:divBdr>
                                    </w:div>
                                  </w:divsChild>
                                </w:div>
                                <w:div w:id="1058479110">
                                  <w:marLeft w:val="0"/>
                                  <w:marRight w:val="0"/>
                                  <w:marTop w:val="0"/>
                                  <w:marBottom w:val="0"/>
                                  <w:divBdr>
                                    <w:top w:val="none" w:sz="0" w:space="0" w:color="auto"/>
                                    <w:left w:val="none" w:sz="0" w:space="0" w:color="auto"/>
                                    <w:bottom w:val="none" w:sz="0" w:space="0" w:color="auto"/>
                                    <w:right w:val="none" w:sz="0" w:space="0" w:color="auto"/>
                                  </w:divBdr>
                                  <w:divsChild>
                                    <w:div w:id="1893274957">
                                      <w:marLeft w:val="0"/>
                                      <w:marRight w:val="0"/>
                                      <w:marTop w:val="0"/>
                                      <w:marBottom w:val="0"/>
                                      <w:divBdr>
                                        <w:top w:val="none" w:sz="0" w:space="0" w:color="auto"/>
                                        <w:left w:val="none" w:sz="0" w:space="0" w:color="auto"/>
                                        <w:bottom w:val="none" w:sz="0" w:space="0" w:color="auto"/>
                                        <w:right w:val="none" w:sz="0" w:space="0" w:color="auto"/>
                                      </w:divBdr>
                                    </w:div>
                                  </w:divsChild>
                                </w:div>
                                <w:div w:id="538401063">
                                  <w:marLeft w:val="0"/>
                                  <w:marRight w:val="0"/>
                                  <w:marTop w:val="0"/>
                                  <w:marBottom w:val="0"/>
                                  <w:divBdr>
                                    <w:top w:val="none" w:sz="0" w:space="0" w:color="auto"/>
                                    <w:left w:val="none" w:sz="0" w:space="0" w:color="auto"/>
                                    <w:bottom w:val="none" w:sz="0" w:space="0" w:color="auto"/>
                                    <w:right w:val="none" w:sz="0" w:space="0" w:color="auto"/>
                                  </w:divBdr>
                                  <w:divsChild>
                                    <w:div w:id="3033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84651">
          <w:marLeft w:val="0"/>
          <w:marRight w:val="0"/>
          <w:marTop w:val="0"/>
          <w:marBottom w:val="0"/>
          <w:divBdr>
            <w:top w:val="none" w:sz="0" w:space="0" w:color="auto"/>
            <w:left w:val="none" w:sz="0" w:space="0" w:color="auto"/>
            <w:bottom w:val="none" w:sz="0" w:space="0" w:color="auto"/>
            <w:right w:val="none" w:sz="0" w:space="0" w:color="auto"/>
          </w:divBdr>
          <w:divsChild>
            <w:div w:id="212471700">
              <w:marLeft w:val="0"/>
              <w:marRight w:val="0"/>
              <w:marTop w:val="0"/>
              <w:marBottom w:val="0"/>
              <w:divBdr>
                <w:top w:val="none" w:sz="0" w:space="0" w:color="auto"/>
                <w:left w:val="none" w:sz="0" w:space="0" w:color="auto"/>
                <w:bottom w:val="none" w:sz="0" w:space="0" w:color="auto"/>
                <w:right w:val="none" w:sz="0" w:space="0" w:color="auto"/>
              </w:divBdr>
              <w:divsChild>
                <w:div w:id="2066097692">
                  <w:marLeft w:val="0"/>
                  <w:marRight w:val="0"/>
                  <w:marTop w:val="0"/>
                  <w:marBottom w:val="0"/>
                  <w:divBdr>
                    <w:top w:val="none" w:sz="0" w:space="0" w:color="auto"/>
                    <w:left w:val="none" w:sz="0" w:space="0" w:color="auto"/>
                    <w:bottom w:val="none" w:sz="0" w:space="0" w:color="auto"/>
                    <w:right w:val="none" w:sz="0" w:space="0" w:color="auto"/>
                  </w:divBdr>
                  <w:divsChild>
                    <w:div w:id="1297181046">
                      <w:marLeft w:val="0"/>
                      <w:marRight w:val="0"/>
                      <w:marTop w:val="0"/>
                      <w:marBottom w:val="0"/>
                      <w:divBdr>
                        <w:top w:val="none" w:sz="0" w:space="0" w:color="auto"/>
                        <w:left w:val="none" w:sz="0" w:space="0" w:color="auto"/>
                        <w:bottom w:val="none" w:sz="0" w:space="0" w:color="auto"/>
                        <w:right w:val="none" w:sz="0" w:space="0" w:color="auto"/>
                      </w:divBdr>
                      <w:divsChild>
                        <w:div w:id="916213454">
                          <w:marLeft w:val="0"/>
                          <w:marRight w:val="0"/>
                          <w:marTop w:val="0"/>
                          <w:marBottom w:val="0"/>
                          <w:divBdr>
                            <w:top w:val="none" w:sz="0" w:space="0" w:color="auto"/>
                            <w:left w:val="none" w:sz="0" w:space="0" w:color="auto"/>
                            <w:bottom w:val="none" w:sz="0" w:space="0" w:color="auto"/>
                            <w:right w:val="none" w:sz="0" w:space="0" w:color="auto"/>
                          </w:divBdr>
                          <w:divsChild>
                            <w:div w:id="1970933455">
                              <w:marLeft w:val="0"/>
                              <w:marRight w:val="0"/>
                              <w:marTop w:val="0"/>
                              <w:marBottom w:val="0"/>
                              <w:divBdr>
                                <w:top w:val="none" w:sz="0" w:space="0" w:color="auto"/>
                                <w:left w:val="none" w:sz="0" w:space="0" w:color="auto"/>
                                <w:bottom w:val="none" w:sz="0" w:space="0" w:color="auto"/>
                                <w:right w:val="none" w:sz="0" w:space="0" w:color="auto"/>
                              </w:divBdr>
                              <w:divsChild>
                                <w:div w:id="16335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96450">
          <w:marLeft w:val="0"/>
          <w:marRight w:val="0"/>
          <w:marTop w:val="0"/>
          <w:marBottom w:val="0"/>
          <w:divBdr>
            <w:top w:val="none" w:sz="0" w:space="0" w:color="auto"/>
            <w:left w:val="none" w:sz="0" w:space="0" w:color="auto"/>
            <w:bottom w:val="none" w:sz="0" w:space="0" w:color="auto"/>
            <w:right w:val="none" w:sz="0" w:space="0" w:color="auto"/>
          </w:divBdr>
          <w:divsChild>
            <w:div w:id="303122068">
              <w:marLeft w:val="0"/>
              <w:marRight w:val="0"/>
              <w:marTop w:val="0"/>
              <w:marBottom w:val="0"/>
              <w:divBdr>
                <w:top w:val="none" w:sz="0" w:space="0" w:color="auto"/>
                <w:left w:val="none" w:sz="0" w:space="0" w:color="auto"/>
                <w:bottom w:val="none" w:sz="0" w:space="0" w:color="auto"/>
                <w:right w:val="none" w:sz="0" w:space="0" w:color="auto"/>
              </w:divBdr>
              <w:divsChild>
                <w:div w:id="1606495973">
                  <w:marLeft w:val="0"/>
                  <w:marRight w:val="0"/>
                  <w:marTop w:val="0"/>
                  <w:marBottom w:val="0"/>
                  <w:divBdr>
                    <w:top w:val="none" w:sz="0" w:space="0" w:color="auto"/>
                    <w:left w:val="none" w:sz="0" w:space="0" w:color="auto"/>
                    <w:bottom w:val="none" w:sz="0" w:space="0" w:color="auto"/>
                    <w:right w:val="none" w:sz="0" w:space="0" w:color="auto"/>
                  </w:divBdr>
                  <w:divsChild>
                    <w:div w:id="1208301297">
                      <w:marLeft w:val="0"/>
                      <w:marRight w:val="0"/>
                      <w:marTop w:val="0"/>
                      <w:marBottom w:val="0"/>
                      <w:divBdr>
                        <w:top w:val="none" w:sz="0" w:space="0" w:color="auto"/>
                        <w:left w:val="none" w:sz="0" w:space="0" w:color="auto"/>
                        <w:bottom w:val="none" w:sz="0" w:space="0" w:color="auto"/>
                        <w:right w:val="none" w:sz="0" w:space="0" w:color="auto"/>
                      </w:divBdr>
                      <w:divsChild>
                        <w:div w:id="143352751">
                          <w:marLeft w:val="0"/>
                          <w:marRight w:val="0"/>
                          <w:marTop w:val="0"/>
                          <w:marBottom w:val="0"/>
                          <w:divBdr>
                            <w:top w:val="none" w:sz="0" w:space="0" w:color="auto"/>
                            <w:left w:val="none" w:sz="0" w:space="0" w:color="auto"/>
                            <w:bottom w:val="none" w:sz="0" w:space="0" w:color="auto"/>
                            <w:right w:val="none" w:sz="0" w:space="0" w:color="auto"/>
                          </w:divBdr>
                          <w:divsChild>
                            <w:div w:id="165443389">
                              <w:marLeft w:val="0"/>
                              <w:marRight w:val="0"/>
                              <w:marTop w:val="0"/>
                              <w:marBottom w:val="0"/>
                              <w:divBdr>
                                <w:top w:val="none" w:sz="0" w:space="0" w:color="auto"/>
                                <w:left w:val="none" w:sz="0" w:space="0" w:color="auto"/>
                                <w:bottom w:val="none" w:sz="0" w:space="0" w:color="auto"/>
                                <w:right w:val="none" w:sz="0" w:space="0" w:color="auto"/>
                              </w:divBdr>
                              <w:divsChild>
                                <w:div w:id="509608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916804">
      <w:bodyDiv w:val="1"/>
      <w:marLeft w:val="0"/>
      <w:marRight w:val="0"/>
      <w:marTop w:val="0"/>
      <w:marBottom w:val="0"/>
      <w:divBdr>
        <w:top w:val="none" w:sz="0" w:space="0" w:color="auto"/>
        <w:left w:val="none" w:sz="0" w:space="0" w:color="auto"/>
        <w:bottom w:val="none" w:sz="0" w:space="0" w:color="auto"/>
        <w:right w:val="none" w:sz="0" w:space="0" w:color="auto"/>
      </w:divBdr>
      <w:divsChild>
        <w:div w:id="1759668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84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39342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161894">
      <w:bodyDiv w:val="1"/>
      <w:marLeft w:val="0"/>
      <w:marRight w:val="0"/>
      <w:marTop w:val="0"/>
      <w:marBottom w:val="0"/>
      <w:divBdr>
        <w:top w:val="none" w:sz="0" w:space="0" w:color="auto"/>
        <w:left w:val="none" w:sz="0" w:space="0" w:color="auto"/>
        <w:bottom w:val="none" w:sz="0" w:space="0" w:color="auto"/>
        <w:right w:val="none" w:sz="0" w:space="0" w:color="auto"/>
      </w:divBdr>
    </w:div>
    <w:div w:id="814026267">
      <w:bodyDiv w:val="1"/>
      <w:marLeft w:val="0"/>
      <w:marRight w:val="0"/>
      <w:marTop w:val="0"/>
      <w:marBottom w:val="0"/>
      <w:divBdr>
        <w:top w:val="none" w:sz="0" w:space="0" w:color="auto"/>
        <w:left w:val="none" w:sz="0" w:space="0" w:color="auto"/>
        <w:bottom w:val="none" w:sz="0" w:space="0" w:color="auto"/>
        <w:right w:val="none" w:sz="0" w:space="0" w:color="auto"/>
      </w:divBdr>
    </w:div>
    <w:div w:id="817889488">
      <w:bodyDiv w:val="1"/>
      <w:marLeft w:val="0"/>
      <w:marRight w:val="0"/>
      <w:marTop w:val="0"/>
      <w:marBottom w:val="0"/>
      <w:divBdr>
        <w:top w:val="none" w:sz="0" w:space="0" w:color="auto"/>
        <w:left w:val="none" w:sz="0" w:space="0" w:color="auto"/>
        <w:bottom w:val="none" w:sz="0" w:space="0" w:color="auto"/>
        <w:right w:val="none" w:sz="0" w:space="0" w:color="auto"/>
      </w:divBdr>
      <w:divsChild>
        <w:div w:id="1970892512">
          <w:marLeft w:val="0"/>
          <w:marRight w:val="0"/>
          <w:marTop w:val="0"/>
          <w:marBottom w:val="0"/>
          <w:divBdr>
            <w:top w:val="none" w:sz="0" w:space="0" w:color="auto"/>
            <w:left w:val="none" w:sz="0" w:space="0" w:color="auto"/>
            <w:bottom w:val="none" w:sz="0" w:space="0" w:color="auto"/>
            <w:right w:val="none" w:sz="0" w:space="0" w:color="auto"/>
          </w:divBdr>
          <w:divsChild>
            <w:div w:id="140198646">
              <w:marLeft w:val="0"/>
              <w:marRight w:val="0"/>
              <w:marTop w:val="0"/>
              <w:marBottom w:val="0"/>
              <w:divBdr>
                <w:top w:val="none" w:sz="0" w:space="0" w:color="auto"/>
                <w:left w:val="none" w:sz="0" w:space="0" w:color="auto"/>
                <w:bottom w:val="none" w:sz="0" w:space="0" w:color="auto"/>
                <w:right w:val="none" w:sz="0" w:space="0" w:color="auto"/>
              </w:divBdr>
            </w:div>
          </w:divsChild>
        </w:div>
        <w:div w:id="876553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970620">
      <w:bodyDiv w:val="1"/>
      <w:marLeft w:val="0"/>
      <w:marRight w:val="0"/>
      <w:marTop w:val="0"/>
      <w:marBottom w:val="0"/>
      <w:divBdr>
        <w:top w:val="none" w:sz="0" w:space="0" w:color="auto"/>
        <w:left w:val="none" w:sz="0" w:space="0" w:color="auto"/>
        <w:bottom w:val="none" w:sz="0" w:space="0" w:color="auto"/>
        <w:right w:val="none" w:sz="0" w:space="0" w:color="auto"/>
      </w:divBdr>
    </w:div>
    <w:div w:id="971406144">
      <w:bodyDiv w:val="1"/>
      <w:marLeft w:val="0"/>
      <w:marRight w:val="0"/>
      <w:marTop w:val="0"/>
      <w:marBottom w:val="0"/>
      <w:divBdr>
        <w:top w:val="none" w:sz="0" w:space="0" w:color="auto"/>
        <w:left w:val="none" w:sz="0" w:space="0" w:color="auto"/>
        <w:bottom w:val="none" w:sz="0" w:space="0" w:color="auto"/>
        <w:right w:val="none" w:sz="0" w:space="0" w:color="auto"/>
      </w:divBdr>
      <w:divsChild>
        <w:div w:id="719010828">
          <w:marLeft w:val="0"/>
          <w:marRight w:val="0"/>
          <w:marTop w:val="0"/>
          <w:marBottom w:val="0"/>
          <w:divBdr>
            <w:top w:val="none" w:sz="0" w:space="0" w:color="auto"/>
            <w:left w:val="none" w:sz="0" w:space="0" w:color="auto"/>
            <w:bottom w:val="none" w:sz="0" w:space="0" w:color="auto"/>
            <w:right w:val="none" w:sz="0" w:space="0" w:color="auto"/>
          </w:divBdr>
          <w:divsChild>
            <w:div w:id="2111390739">
              <w:marLeft w:val="0"/>
              <w:marRight w:val="0"/>
              <w:marTop w:val="0"/>
              <w:marBottom w:val="0"/>
              <w:divBdr>
                <w:top w:val="none" w:sz="0" w:space="0" w:color="auto"/>
                <w:left w:val="none" w:sz="0" w:space="0" w:color="auto"/>
                <w:bottom w:val="none" w:sz="0" w:space="0" w:color="auto"/>
                <w:right w:val="none" w:sz="0" w:space="0" w:color="auto"/>
              </w:divBdr>
              <w:divsChild>
                <w:div w:id="772363152">
                  <w:marLeft w:val="0"/>
                  <w:marRight w:val="0"/>
                  <w:marTop w:val="0"/>
                  <w:marBottom w:val="0"/>
                  <w:divBdr>
                    <w:top w:val="none" w:sz="0" w:space="0" w:color="auto"/>
                    <w:left w:val="none" w:sz="0" w:space="0" w:color="auto"/>
                    <w:bottom w:val="none" w:sz="0" w:space="0" w:color="auto"/>
                    <w:right w:val="none" w:sz="0" w:space="0" w:color="auto"/>
                  </w:divBdr>
                  <w:divsChild>
                    <w:div w:id="1593011455">
                      <w:marLeft w:val="0"/>
                      <w:marRight w:val="0"/>
                      <w:marTop w:val="0"/>
                      <w:marBottom w:val="0"/>
                      <w:divBdr>
                        <w:top w:val="none" w:sz="0" w:space="0" w:color="auto"/>
                        <w:left w:val="none" w:sz="0" w:space="0" w:color="auto"/>
                        <w:bottom w:val="none" w:sz="0" w:space="0" w:color="auto"/>
                        <w:right w:val="none" w:sz="0" w:space="0" w:color="auto"/>
                      </w:divBdr>
                      <w:divsChild>
                        <w:div w:id="529533631">
                          <w:marLeft w:val="0"/>
                          <w:marRight w:val="0"/>
                          <w:marTop w:val="0"/>
                          <w:marBottom w:val="0"/>
                          <w:divBdr>
                            <w:top w:val="none" w:sz="0" w:space="0" w:color="auto"/>
                            <w:left w:val="none" w:sz="0" w:space="0" w:color="auto"/>
                            <w:bottom w:val="none" w:sz="0" w:space="0" w:color="auto"/>
                            <w:right w:val="none" w:sz="0" w:space="0" w:color="auto"/>
                          </w:divBdr>
                          <w:divsChild>
                            <w:div w:id="581258586">
                              <w:marLeft w:val="0"/>
                              <w:marRight w:val="0"/>
                              <w:marTop w:val="0"/>
                              <w:marBottom w:val="0"/>
                              <w:divBdr>
                                <w:top w:val="none" w:sz="0" w:space="0" w:color="auto"/>
                                <w:left w:val="none" w:sz="0" w:space="0" w:color="auto"/>
                                <w:bottom w:val="none" w:sz="0" w:space="0" w:color="auto"/>
                                <w:right w:val="none" w:sz="0" w:space="0" w:color="auto"/>
                              </w:divBdr>
                              <w:divsChild>
                                <w:div w:id="2063016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8938320">
                  <w:marLeft w:val="0"/>
                  <w:marRight w:val="0"/>
                  <w:marTop w:val="0"/>
                  <w:marBottom w:val="0"/>
                  <w:divBdr>
                    <w:top w:val="none" w:sz="0" w:space="0" w:color="auto"/>
                    <w:left w:val="none" w:sz="0" w:space="0" w:color="auto"/>
                    <w:bottom w:val="none" w:sz="0" w:space="0" w:color="auto"/>
                    <w:right w:val="none" w:sz="0" w:space="0" w:color="auto"/>
                  </w:divBdr>
                  <w:divsChild>
                    <w:div w:id="1621229998">
                      <w:marLeft w:val="0"/>
                      <w:marRight w:val="0"/>
                      <w:marTop w:val="0"/>
                      <w:marBottom w:val="0"/>
                      <w:divBdr>
                        <w:top w:val="none" w:sz="0" w:space="0" w:color="auto"/>
                        <w:left w:val="none" w:sz="0" w:space="0" w:color="auto"/>
                        <w:bottom w:val="none" w:sz="0" w:space="0" w:color="auto"/>
                        <w:right w:val="none" w:sz="0" w:space="0" w:color="auto"/>
                      </w:divBdr>
                      <w:divsChild>
                        <w:div w:id="166481344">
                          <w:marLeft w:val="0"/>
                          <w:marRight w:val="0"/>
                          <w:marTop w:val="0"/>
                          <w:marBottom w:val="0"/>
                          <w:divBdr>
                            <w:top w:val="none" w:sz="0" w:space="0" w:color="auto"/>
                            <w:left w:val="none" w:sz="0" w:space="0" w:color="auto"/>
                            <w:bottom w:val="none" w:sz="0" w:space="0" w:color="auto"/>
                            <w:right w:val="none" w:sz="0" w:space="0" w:color="auto"/>
                          </w:divBdr>
                          <w:divsChild>
                            <w:div w:id="282884467">
                              <w:marLeft w:val="0"/>
                              <w:marRight w:val="0"/>
                              <w:marTop w:val="0"/>
                              <w:marBottom w:val="0"/>
                              <w:divBdr>
                                <w:top w:val="none" w:sz="0" w:space="0" w:color="auto"/>
                                <w:left w:val="none" w:sz="0" w:space="0" w:color="auto"/>
                                <w:bottom w:val="none" w:sz="0" w:space="0" w:color="auto"/>
                                <w:right w:val="none" w:sz="0" w:space="0" w:color="auto"/>
                              </w:divBdr>
                              <w:divsChild>
                                <w:div w:id="1396011403">
                                  <w:marLeft w:val="0"/>
                                  <w:marRight w:val="0"/>
                                  <w:marTop w:val="0"/>
                                  <w:marBottom w:val="0"/>
                                  <w:divBdr>
                                    <w:top w:val="none" w:sz="0" w:space="0" w:color="auto"/>
                                    <w:left w:val="none" w:sz="0" w:space="0" w:color="auto"/>
                                    <w:bottom w:val="none" w:sz="0" w:space="0" w:color="auto"/>
                                    <w:right w:val="none" w:sz="0" w:space="0" w:color="auto"/>
                                  </w:divBdr>
                                  <w:divsChild>
                                    <w:div w:id="1796672985">
                                      <w:marLeft w:val="0"/>
                                      <w:marRight w:val="0"/>
                                      <w:marTop w:val="0"/>
                                      <w:marBottom w:val="0"/>
                                      <w:divBdr>
                                        <w:top w:val="none" w:sz="0" w:space="0" w:color="auto"/>
                                        <w:left w:val="none" w:sz="0" w:space="0" w:color="auto"/>
                                        <w:bottom w:val="none" w:sz="0" w:space="0" w:color="auto"/>
                                        <w:right w:val="none" w:sz="0" w:space="0" w:color="auto"/>
                                      </w:divBdr>
                                    </w:div>
                                  </w:divsChild>
                                </w:div>
                                <w:div w:id="705325561">
                                  <w:marLeft w:val="0"/>
                                  <w:marRight w:val="0"/>
                                  <w:marTop w:val="0"/>
                                  <w:marBottom w:val="0"/>
                                  <w:divBdr>
                                    <w:top w:val="none" w:sz="0" w:space="0" w:color="auto"/>
                                    <w:left w:val="none" w:sz="0" w:space="0" w:color="auto"/>
                                    <w:bottom w:val="none" w:sz="0" w:space="0" w:color="auto"/>
                                    <w:right w:val="none" w:sz="0" w:space="0" w:color="auto"/>
                                  </w:divBdr>
                                  <w:divsChild>
                                    <w:div w:id="60443457">
                                      <w:marLeft w:val="0"/>
                                      <w:marRight w:val="0"/>
                                      <w:marTop w:val="0"/>
                                      <w:marBottom w:val="0"/>
                                      <w:divBdr>
                                        <w:top w:val="none" w:sz="0" w:space="0" w:color="auto"/>
                                        <w:left w:val="none" w:sz="0" w:space="0" w:color="auto"/>
                                        <w:bottom w:val="none" w:sz="0" w:space="0" w:color="auto"/>
                                        <w:right w:val="none" w:sz="0" w:space="0" w:color="auto"/>
                                      </w:divBdr>
                                    </w:div>
                                  </w:divsChild>
                                </w:div>
                                <w:div w:id="1906063347">
                                  <w:marLeft w:val="0"/>
                                  <w:marRight w:val="0"/>
                                  <w:marTop w:val="0"/>
                                  <w:marBottom w:val="0"/>
                                  <w:divBdr>
                                    <w:top w:val="none" w:sz="0" w:space="0" w:color="auto"/>
                                    <w:left w:val="none" w:sz="0" w:space="0" w:color="auto"/>
                                    <w:bottom w:val="none" w:sz="0" w:space="0" w:color="auto"/>
                                    <w:right w:val="none" w:sz="0" w:space="0" w:color="auto"/>
                                  </w:divBdr>
                                  <w:divsChild>
                                    <w:div w:id="4751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13801">
          <w:marLeft w:val="0"/>
          <w:marRight w:val="0"/>
          <w:marTop w:val="0"/>
          <w:marBottom w:val="0"/>
          <w:divBdr>
            <w:top w:val="none" w:sz="0" w:space="0" w:color="auto"/>
            <w:left w:val="none" w:sz="0" w:space="0" w:color="auto"/>
            <w:bottom w:val="none" w:sz="0" w:space="0" w:color="auto"/>
            <w:right w:val="none" w:sz="0" w:space="0" w:color="auto"/>
          </w:divBdr>
          <w:divsChild>
            <w:div w:id="1430126981">
              <w:marLeft w:val="0"/>
              <w:marRight w:val="0"/>
              <w:marTop w:val="0"/>
              <w:marBottom w:val="0"/>
              <w:divBdr>
                <w:top w:val="none" w:sz="0" w:space="0" w:color="auto"/>
                <w:left w:val="none" w:sz="0" w:space="0" w:color="auto"/>
                <w:bottom w:val="none" w:sz="0" w:space="0" w:color="auto"/>
                <w:right w:val="none" w:sz="0" w:space="0" w:color="auto"/>
              </w:divBdr>
              <w:divsChild>
                <w:div w:id="964505849">
                  <w:marLeft w:val="0"/>
                  <w:marRight w:val="0"/>
                  <w:marTop w:val="0"/>
                  <w:marBottom w:val="0"/>
                  <w:divBdr>
                    <w:top w:val="none" w:sz="0" w:space="0" w:color="auto"/>
                    <w:left w:val="none" w:sz="0" w:space="0" w:color="auto"/>
                    <w:bottom w:val="none" w:sz="0" w:space="0" w:color="auto"/>
                    <w:right w:val="none" w:sz="0" w:space="0" w:color="auto"/>
                  </w:divBdr>
                  <w:divsChild>
                    <w:div w:id="1625498528">
                      <w:marLeft w:val="0"/>
                      <w:marRight w:val="0"/>
                      <w:marTop w:val="0"/>
                      <w:marBottom w:val="0"/>
                      <w:divBdr>
                        <w:top w:val="none" w:sz="0" w:space="0" w:color="auto"/>
                        <w:left w:val="none" w:sz="0" w:space="0" w:color="auto"/>
                        <w:bottom w:val="none" w:sz="0" w:space="0" w:color="auto"/>
                        <w:right w:val="none" w:sz="0" w:space="0" w:color="auto"/>
                      </w:divBdr>
                      <w:divsChild>
                        <w:div w:id="1957446790">
                          <w:marLeft w:val="0"/>
                          <w:marRight w:val="0"/>
                          <w:marTop w:val="0"/>
                          <w:marBottom w:val="0"/>
                          <w:divBdr>
                            <w:top w:val="none" w:sz="0" w:space="0" w:color="auto"/>
                            <w:left w:val="none" w:sz="0" w:space="0" w:color="auto"/>
                            <w:bottom w:val="none" w:sz="0" w:space="0" w:color="auto"/>
                            <w:right w:val="none" w:sz="0" w:space="0" w:color="auto"/>
                          </w:divBdr>
                          <w:divsChild>
                            <w:div w:id="1733842292">
                              <w:marLeft w:val="0"/>
                              <w:marRight w:val="0"/>
                              <w:marTop w:val="0"/>
                              <w:marBottom w:val="0"/>
                              <w:divBdr>
                                <w:top w:val="none" w:sz="0" w:space="0" w:color="auto"/>
                                <w:left w:val="none" w:sz="0" w:space="0" w:color="auto"/>
                                <w:bottom w:val="none" w:sz="0" w:space="0" w:color="auto"/>
                                <w:right w:val="none" w:sz="0" w:space="0" w:color="auto"/>
                              </w:divBdr>
                              <w:divsChild>
                                <w:div w:id="6011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1555">
          <w:marLeft w:val="0"/>
          <w:marRight w:val="0"/>
          <w:marTop w:val="0"/>
          <w:marBottom w:val="0"/>
          <w:divBdr>
            <w:top w:val="none" w:sz="0" w:space="0" w:color="auto"/>
            <w:left w:val="none" w:sz="0" w:space="0" w:color="auto"/>
            <w:bottom w:val="none" w:sz="0" w:space="0" w:color="auto"/>
            <w:right w:val="none" w:sz="0" w:space="0" w:color="auto"/>
          </w:divBdr>
          <w:divsChild>
            <w:div w:id="672486756">
              <w:marLeft w:val="0"/>
              <w:marRight w:val="0"/>
              <w:marTop w:val="0"/>
              <w:marBottom w:val="0"/>
              <w:divBdr>
                <w:top w:val="none" w:sz="0" w:space="0" w:color="auto"/>
                <w:left w:val="none" w:sz="0" w:space="0" w:color="auto"/>
                <w:bottom w:val="none" w:sz="0" w:space="0" w:color="auto"/>
                <w:right w:val="none" w:sz="0" w:space="0" w:color="auto"/>
              </w:divBdr>
              <w:divsChild>
                <w:div w:id="398021552">
                  <w:marLeft w:val="0"/>
                  <w:marRight w:val="0"/>
                  <w:marTop w:val="0"/>
                  <w:marBottom w:val="0"/>
                  <w:divBdr>
                    <w:top w:val="none" w:sz="0" w:space="0" w:color="auto"/>
                    <w:left w:val="none" w:sz="0" w:space="0" w:color="auto"/>
                    <w:bottom w:val="none" w:sz="0" w:space="0" w:color="auto"/>
                    <w:right w:val="none" w:sz="0" w:space="0" w:color="auto"/>
                  </w:divBdr>
                  <w:divsChild>
                    <w:div w:id="374551146">
                      <w:marLeft w:val="0"/>
                      <w:marRight w:val="0"/>
                      <w:marTop w:val="0"/>
                      <w:marBottom w:val="0"/>
                      <w:divBdr>
                        <w:top w:val="none" w:sz="0" w:space="0" w:color="auto"/>
                        <w:left w:val="none" w:sz="0" w:space="0" w:color="auto"/>
                        <w:bottom w:val="none" w:sz="0" w:space="0" w:color="auto"/>
                        <w:right w:val="none" w:sz="0" w:space="0" w:color="auto"/>
                      </w:divBdr>
                      <w:divsChild>
                        <w:div w:id="1257444994">
                          <w:marLeft w:val="0"/>
                          <w:marRight w:val="0"/>
                          <w:marTop w:val="0"/>
                          <w:marBottom w:val="0"/>
                          <w:divBdr>
                            <w:top w:val="none" w:sz="0" w:space="0" w:color="auto"/>
                            <w:left w:val="none" w:sz="0" w:space="0" w:color="auto"/>
                            <w:bottom w:val="none" w:sz="0" w:space="0" w:color="auto"/>
                            <w:right w:val="none" w:sz="0" w:space="0" w:color="auto"/>
                          </w:divBdr>
                          <w:divsChild>
                            <w:div w:id="1860240736">
                              <w:marLeft w:val="0"/>
                              <w:marRight w:val="0"/>
                              <w:marTop w:val="0"/>
                              <w:marBottom w:val="0"/>
                              <w:divBdr>
                                <w:top w:val="none" w:sz="0" w:space="0" w:color="auto"/>
                                <w:left w:val="none" w:sz="0" w:space="0" w:color="auto"/>
                                <w:bottom w:val="none" w:sz="0" w:space="0" w:color="auto"/>
                                <w:right w:val="none" w:sz="0" w:space="0" w:color="auto"/>
                              </w:divBdr>
                              <w:divsChild>
                                <w:div w:id="917129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360891">
      <w:bodyDiv w:val="1"/>
      <w:marLeft w:val="0"/>
      <w:marRight w:val="0"/>
      <w:marTop w:val="0"/>
      <w:marBottom w:val="0"/>
      <w:divBdr>
        <w:top w:val="none" w:sz="0" w:space="0" w:color="auto"/>
        <w:left w:val="none" w:sz="0" w:space="0" w:color="auto"/>
        <w:bottom w:val="none" w:sz="0" w:space="0" w:color="auto"/>
        <w:right w:val="none" w:sz="0" w:space="0" w:color="auto"/>
      </w:divBdr>
      <w:divsChild>
        <w:div w:id="254091534">
          <w:marLeft w:val="0"/>
          <w:marRight w:val="0"/>
          <w:marTop w:val="0"/>
          <w:marBottom w:val="0"/>
          <w:divBdr>
            <w:top w:val="none" w:sz="0" w:space="0" w:color="auto"/>
            <w:left w:val="none" w:sz="0" w:space="0" w:color="auto"/>
            <w:bottom w:val="none" w:sz="0" w:space="0" w:color="auto"/>
            <w:right w:val="none" w:sz="0" w:space="0" w:color="auto"/>
          </w:divBdr>
          <w:divsChild>
            <w:div w:id="1445269942">
              <w:marLeft w:val="0"/>
              <w:marRight w:val="0"/>
              <w:marTop w:val="0"/>
              <w:marBottom w:val="0"/>
              <w:divBdr>
                <w:top w:val="none" w:sz="0" w:space="0" w:color="auto"/>
                <w:left w:val="none" w:sz="0" w:space="0" w:color="auto"/>
                <w:bottom w:val="none" w:sz="0" w:space="0" w:color="auto"/>
                <w:right w:val="none" w:sz="0" w:space="0" w:color="auto"/>
              </w:divBdr>
              <w:divsChild>
                <w:div w:id="1426460425">
                  <w:marLeft w:val="0"/>
                  <w:marRight w:val="0"/>
                  <w:marTop w:val="0"/>
                  <w:marBottom w:val="0"/>
                  <w:divBdr>
                    <w:top w:val="none" w:sz="0" w:space="0" w:color="auto"/>
                    <w:left w:val="none" w:sz="0" w:space="0" w:color="auto"/>
                    <w:bottom w:val="none" w:sz="0" w:space="0" w:color="auto"/>
                    <w:right w:val="none" w:sz="0" w:space="0" w:color="auto"/>
                  </w:divBdr>
                  <w:divsChild>
                    <w:div w:id="845172480">
                      <w:marLeft w:val="0"/>
                      <w:marRight w:val="0"/>
                      <w:marTop w:val="0"/>
                      <w:marBottom w:val="0"/>
                      <w:divBdr>
                        <w:top w:val="none" w:sz="0" w:space="0" w:color="auto"/>
                        <w:left w:val="none" w:sz="0" w:space="0" w:color="auto"/>
                        <w:bottom w:val="none" w:sz="0" w:space="0" w:color="auto"/>
                        <w:right w:val="none" w:sz="0" w:space="0" w:color="auto"/>
                      </w:divBdr>
                      <w:divsChild>
                        <w:div w:id="434907704">
                          <w:marLeft w:val="0"/>
                          <w:marRight w:val="0"/>
                          <w:marTop w:val="0"/>
                          <w:marBottom w:val="0"/>
                          <w:divBdr>
                            <w:top w:val="none" w:sz="0" w:space="0" w:color="auto"/>
                            <w:left w:val="none" w:sz="0" w:space="0" w:color="auto"/>
                            <w:bottom w:val="none" w:sz="0" w:space="0" w:color="auto"/>
                            <w:right w:val="none" w:sz="0" w:space="0" w:color="auto"/>
                          </w:divBdr>
                          <w:divsChild>
                            <w:div w:id="6503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8235">
                  <w:marLeft w:val="0"/>
                  <w:marRight w:val="0"/>
                  <w:marTop w:val="0"/>
                  <w:marBottom w:val="0"/>
                  <w:divBdr>
                    <w:top w:val="none" w:sz="0" w:space="0" w:color="auto"/>
                    <w:left w:val="none" w:sz="0" w:space="0" w:color="auto"/>
                    <w:bottom w:val="none" w:sz="0" w:space="0" w:color="auto"/>
                    <w:right w:val="none" w:sz="0" w:space="0" w:color="auto"/>
                  </w:divBdr>
                  <w:divsChild>
                    <w:div w:id="488714569">
                      <w:marLeft w:val="0"/>
                      <w:marRight w:val="0"/>
                      <w:marTop w:val="0"/>
                      <w:marBottom w:val="0"/>
                      <w:divBdr>
                        <w:top w:val="none" w:sz="0" w:space="0" w:color="auto"/>
                        <w:left w:val="none" w:sz="0" w:space="0" w:color="auto"/>
                        <w:bottom w:val="none" w:sz="0" w:space="0" w:color="auto"/>
                        <w:right w:val="none" w:sz="0" w:space="0" w:color="auto"/>
                      </w:divBdr>
                      <w:divsChild>
                        <w:div w:id="1188569591">
                          <w:marLeft w:val="0"/>
                          <w:marRight w:val="0"/>
                          <w:marTop w:val="0"/>
                          <w:marBottom w:val="0"/>
                          <w:divBdr>
                            <w:top w:val="none" w:sz="0" w:space="0" w:color="auto"/>
                            <w:left w:val="none" w:sz="0" w:space="0" w:color="auto"/>
                            <w:bottom w:val="none" w:sz="0" w:space="0" w:color="auto"/>
                            <w:right w:val="none" w:sz="0" w:space="0" w:color="auto"/>
                          </w:divBdr>
                          <w:divsChild>
                            <w:div w:id="321665369">
                              <w:marLeft w:val="0"/>
                              <w:marRight w:val="0"/>
                              <w:marTop w:val="0"/>
                              <w:marBottom w:val="0"/>
                              <w:divBdr>
                                <w:top w:val="none" w:sz="0" w:space="0" w:color="auto"/>
                                <w:left w:val="none" w:sz="0" w:space="0" w:color="auto"/>
                                <w:bottom w:val="none" w:sz="0" w:space="0" w:color="auto"/>
                                <w:right w:val="none" w:sz="0" w:space="0" w:color="auto"/>
                              </w:divBdr>
                              <w:divsChild>
                                <w:div w:id="104925537">
                                  <w:marLeft w:val="0"/>
                                  <w:marRight w:val="0"/>
                                  <w:marTop w:val="0"/>
                                  <w:marBottom w:val="0"/>
                                  <w:divBdr>
                                    <w:top w:val="none" w:sz="0" w:space="0" w:color="auto"/>
                                    <w:left w:val="none" w:sz="0" w:space="0" w:color="auto"/>
                                    <w:bottom w:val="none" w:sz="0" w:space="0" w:color="auto"/>
                                    <w:right w:val="none" w:sz="0" w:space="0" w:color="auto"/>
                                  </w:divBdr>
                                  <w:divsChild>
                                    <w:div w:id="1296064469">
                                      <w:marLeft w:val="0"/>
                                      <w:marRight w:val="0"/>
                                      <w:marTop w:val="0"/>
                                      <w:marBottom w:val="0"/>
                                      <w:divBdr>
                                        <w:top w:val="none" w:sz="0" w:space="0" w:color="auto"/>
                                        <w:left w:val="none" w:sz="0" w:space="0" w:color="auto"/>
                                        <w:bottom w:val="none" w:sz="0" w:space="0" w:color="auto"/>
                                        <w:right w:val="none" w:sz="0" w:space="0" w:color="auto"/>
                                      </w:divBdr>
                                    </w:div>
                                  </w:divsChild>
                                </w:div>
                                <w:div w:id="1637681441">
                                  <w:marLeft w:val="0"/>
                                  <w:marRight w:val="0"/>
                                  <w:marTop w:val="0"/>
                                  <w:marBottom w:val="0"/>
                                  <w:divBdr>
                                    <w:top w:val="none" w:sz="0" w:space="0" w:color="auto"/>
                                    <w:left w:val="none" w:sz="0" w:space="0" w:color="auto"/>
                                    <w:bottom w:val="none" w:sz="0" w:space="0" w:color="auto"/>
                                    <w:right w:val="none" w:sz="0" w:space="0" w:color="auto"/>
                                  </w:divBdr>
                                  <w:divsChild>
                                    <w:div w:id="1669793985">
                                      <w:marLeft w:val="0"/>
                                      <w:marRight w:val="0"/>
                                      <w:marTop w:val="0"/>
                                      <w:marBottom w:val="0"/>
                                      <w:divBdr>
                                        <w:top w:val="none" w:sz="0" w:space="0" w:color="auto"/>
                                        <w:left w:val="none" w:sz="0" w:space="0" w:color="auto"/>
                                        <w:bottom w:val="none" w:sz="0" w:space="0" w:color="auto"/>
                                        <w:right w:val="none" w:sz="0" w:space="0" w:color="auto"/>
                                      </w:divBdr>
                                    </w:div>
                                  </w:divsChild>
                                </w:div>
                                <w:div w:id="1658924472">
                                  <w:marLeft w:val="0"/>
                                  <w:marRight w:val="0"/>
                                  <w:marTop w:val="0"/>
                                  <w:marBottom w:val="0"/>
                                  <w:divBdr>
                                    <w:top w:val="none" w:sz="0" w:space="0" w:color="auto"/>
                                    <w:left w:val="none" w:sz="0" w:space="0" w:color="auto"/>
                                    <w:bottom w:val="none" w:sz="0" w:space="0" w:color="auto"/>
                                    <w:right w:val="none" w:sz="0" w:space="0" w:color="auto"/>
                                  </w:divBdr>
                                  <w:divsChild>
                                    <w:div w:id="12631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129243">
          <w:marLeft w:val="0"/>
          <w:marRight w:val="0"/>
          <w:marTop w:val="0"/>
          <w:marBottom w:val="0"/>
          <w:divBdr>
            <w:top w:val="none" w:sz="0" w:space="0" w:color="auto"/>
            <w:left w:val="none" w:sz="0" w:space="0" w:color="auto"/>
            <w:bottom w:val="none" w:sz="0" w:space="0" w:color="auto"/>
            <w:right w:val="none" w:sz="0" w:space="0" w:color="auto"/>
          </w:divBdr>
          <w:divsChild>
            <w:div w:id="2061828851">
              <w:marLeft w:val="0"/>
              <w:marRight w:val="0"/>
              <w:marTop w:val="0"/>
              <w:marBottom w:val="0"/>
              <w:divBdr>
                <w:top w:val="none" w:sz="0" w:space="0" w:color="auto"/>
                <w:left w:val="none" w:sz="0" w:space="0" w:color="auto"/>
                <w:bottom w:val="none" w:sz="0" w:space="0" w:color="auto"/>
                <w:right w:val="none" w:sz="0" w:space="0" w:color="auto"/>
              </w:divBdr>
              <w:divsChild>
                <w:div w:id="452017803">
                  <w:marLeft w:val="0"/>
                  <w:marRight w:val="0"/>
                  <w:marTop w:val="0"/>
                  <w:marBottom w:val="0"/>
                  <w:divBdr>
                    <w:top w:val="none" w:sz="0" w:space="0" w:color="auto"/>
                    <w:left w:val="none" w:sz="0" w:space="0" w:color="auto"/>
                    <w:bottom w:val="none" w:sz="0" w:space="0" w:color="auto"/>
                    <w:right w:val="none" w:sz="0" w:space="0" w:color="auto"/>
                  </w:divBdr>
                  <w:divsChild>
                    <w:div w:id="738287927">
                      <w:marLeft w:val="0"/>
                      <w:marRight w:val="0"/>
                      <w:marTop w:val="0"/>
                      <w:marBottom w:val="0"/>
                      <w:divBdr>
                        <w:top w:val="none" w:sz="0" w:space="0" w:color="auto"/>
                        <w:left w:val="none" w:sz="0" w:space="0" w:color="auto"/>
                        <w:bottom w:val="none" w:sz="0" w:space="0" w:color="auto"/>
                        <w:right w:val="none" w:sz="0" w:space="0" w:color="auto"/>
                      </w:divBdr>
                      <w:divsChild>
                        <w:div w:id="2037777466">
                          <w:marLeft w:val="0"/>
                          <w:marRight w:val="0"/>
                          <w:marTop w:val="0"/>
                          <w:marBottom w:val="0"/>
                          <w:divBdr>
                            <w:top w:val="none" w:sz="0" w:space="0" w:color="auto"/>
                            <w:left w:val="none" w:sz="0" w:space="0" w:color="auto"/>
                            <w:bottom w:val="none" w:sz="0" w:space="0" w:color="auto"/>
                            <w:right w:val="none" w:sz="0" w:space="0" w:color="auto"/>
                          </w:divBdr>
                          <w:divsChild>
                            <w:div w:id="1297033242">
                              <w:marLeft w:val="0"/>
                              <w:marRight w:val="0"/>
                              <w:marTop w:val="0"/>
                              <w:marBottom w:val="0"/>
                              <w:divBdr>
                                <w:top w:val="none" w:sz="0" w:space="0" w:color="auto"/>
                                <w:left w:val="none" w:sz="0" w:space="0" w:color="auto"/>
                                <w:bottom w:val="none" w:sz="0" w:space="0" w:color="auto"/>
                                <w:right w:val="none" w:sz="0" w:space="0" w:color="auto"/>
                              </w:divBdr>
                              <w:divsChild>
                                <w:div w:id="9200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32865">
          <w:marLeft w:val="0"/>
          <w:marRight w:val="0"/>
          <w:marTop w:val="0"/>
          <w:marBottom w:val="0"/>
          <w:divBdr>
            <w:top w:val="none" w:sz="0" w:space="0" w:color="auto"/>
            <w:left w:val="none" w:sz="0" w:space="0" w:color="auto"/>
            <w:bottom w:val="none" w:sz="0" w:space="0" w:color="auto"/>
            <w:right w:val="none" w:sz="0" w:space="0" w:color="auto"/>
          </w:divBdr>
          <w:divsChild>
            <w:div w:id="383257667">
              <w:marLeft w:val="0"/>
              <w:marRight w:val="0"/>
              <w:marTop w:val="0"/>
              <w:marBottom w:val="0"/>
              <w:divBdr>
                <w:top w:val="none" w:sz="0" w:space="0" w:color="auto"/>
                <w:left w:val="none" w:sz="0" w:space="0" w:color="auto"/>
                <w:bottom w:val="none" w:sz="0" w:space="0" w:color="auto"/>
                <w:right w:val="none" w:sz="0" w:space="0" w:color="auto"/>
              </w:divBdr>
              <w:divsChild>
                <w:div w:id="51007643">
                  <w:marLeft w:val="0"/>
                  <w:marRight w:val="0"/>
                  <w:marTop w:val="0"/>
                  <w:marBottom w:val="0"/>
                  <w:divBdr>
                    <w:top w:val="none" w:sz="0" w:space="0" w:color="auto"/>
                    <w:left w:val="none" w:sz="0" w:space="0" w:color="auto"/>
                    <w:bottom w:val="none" w:sz="0" w:space="0" w:color="auto"/>
                    <w:right w:val="none" w:sz="0" w:space="0" w:color="auto"/>
                  </w:divBdr>
                  <w:divsChild>
                    <w:div w:id="1593709446">
                      <w:marLeft w:val="0"/>
                      <w:marRight w:val="0"/>
                      <w:marTop w:val="0"/>
                      <w:marBottom w:val="0"/>
                      <w:divBdr>
                        <w:top w:val="none" w:sz="0" w:space="0" w:color="auto"/>
                        <w:left w:val="none" w:sz="0" w:space="0" w:color="auto"/>
                        <w:bottom w:val="none" w:sz="0" w:space="0" w:color="auto"/>
                        <w:right w:val="none" w:sz="0" w:space="0" w:color="auto"/>
                      </w:divBdr>
                      <w:divsChild>
                        <w:div w:id="1027751946">
                          <w:marLeft w:val="0"/>
                          <w:marRight w:val="0"/>
                          <w:marTop w:val="0"/>
                          <w:marBottom w:val="0"/>
                          <w:divBdr>
                            <w:top w:val="none" w:sz="0" w:space="0" w:color="auto"/>
                            <w:left w:val="none" w:sz="0" w:space="0" w:color="auto"/>
                            <w:bottom w:val="none" w:sz="0" w:space="0" w:color="auto"/>
                            <w:right w:val="none" w:sz="0" w:space="0" w:color="auto"/>
                          </w:divBdr>
                          <w:divsChild>
                            <w:div w:id="1566531999">
                              <w:marLeft w:val="0"/>
                              <w:marRight w:val="0"/>
                              <w:marTop w:val="0"/>
                              <w:marBottom w:val="0"/>
                              <w:divBdr>
                                <w:top w:val="none" w:sz="0" w:space="0" w:color="auto"/>
                                <w:left w:val="none" w:sz="0" w:space="0" w:color="auto"/>
                                <w:bottom w:val="none" w:sz="0" w:space="0" w:color="auto"/>
                                <w:right w:val="none" w:sz="0" w:space="0" w:color="auto"/>
                              </w:divBdr>
                              <w:divsChild>
                                <w:div w:id="282929808">
                                  <w:marLeft w:val="0"/>
                                  <w:marRight w:val="0"/>
                                  <w:marTop w:val="0"/>
                                  <w:marBottom w:val="0"/>
                                  <w:divBdr>
                                    <w:top w:val="none" w:sz="0" w:space="0" w:color="auto"/>
                                    <w:left w:val="none" w:sz="0" w:space="0" w:color="auto"/>
                                    <w:bottom w:val="none" w:sz="0" w:space="0" w:color="auto"/>
                                    <w:right w:val="none" w:sz="0" w:space="0" w:color="auto"/>
                                  </w:divBdr>
                                  <w:divsChild>
                                    <w:div w:id="13036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00954">
                  <w:marLeft w:val="0"/>
                  <w:marRight w:val="0"/>
                  <w:marTop w:val="0"/>
                  <w:marBottom w:val="0"/>
                  <w:divBdr>
                    <w:top w:val="none" w:sz="0" w:space="0" w:color="auto"/>
                    <w:left w:val="none" w:sz="0" w:space="0" w:color="auto"/>
                    <w:bottom w:val="none" w:sz="0" w:space="0" w:color="auto"/>
                    <w:right w:val="none" w:sz="0" w:space="0" w:color="auto"/>
                  </w:divBdr>
                  <w:divsChild>
                    <w:div w:id="886524840">
                      <w:marLeft w:val="0"/>
                      <w:marRight w:val="0"/>
                      <w:marTop w:val="0"/>
                      <w:marBottom w:val="0"/>
                      <w:divBdr>
                        <w:top w:val="none" w:sz="0" w:space="0" w:color="auto"/>
                        <w:left w:val="none" w:sz="0" w:space="0" w:color="auto"/>
                        <w:bottom w:val="none" w:sz="0" w:space="0" w:color="auto"/>
                        <w:right w:val="none" w:sz="0" w:space="0" w:color="auto"/>
                      </w:divBdr>
                      <w:divsChild>
                        <w:div w:id="1317614340">
                          <w:marLeft w:val="0"/>
                          <w:marRight w:val="0"/>
                          <w:marTop w:val="0"/>
                          <w:marBottom w:val="0"/>
                          <w:divBdr>
                            <w:top w:val="none" w:sz="0" w:space="0" w:color="auto"/>
                            <w:left w:val="none" w:sz="0" w:space="0" w:color="auto"/>
                            <w:bottom w:val="none" w:sz="0" w:space="0" w:color="auto"/>
                            <w:right w:val="none" w:sz="0" w:space="0" w:color="auto"/>
                          </w:divBdr>
                          <w:divsChild>
                            <w:div w:id="587733219">
                              <w:marLeft w:val="0"/>
                              <w:marRight w:val="0"/>
                              <w:marTop w:val="0"/>
                              <w:marBottom w:val="0"/>
                              <w:divBdr>
                                <w:top w:val="none" w:sz="0" w:space="0" w:color="auto"/>
                                <w:left w:val="none" w:sz="0" w:space="0" w:color="auto"/>
                                <w:bottom w:val="none" w:sz="0" w:space="0" w:color="auto"/>
                                <w:right w:val="none" w:sz="0" w:space="0" w:color="auto"/>
                              </w:divBdr>
                              <w:divsChild>
                                <w:div w:id="209609818">
                                  <w:marLeft w:val="0"/>
                                  <w:marRight w:val="0"/>
                                  <w:marTop w:val="0"/>
                                  <w:marBottom w:val="0"/>
                                  <w:divBdr>
                                    <w:top w:val="none" w:sz="0" w:space="0" w:color="auto"/>
                                    <w:left w:val="none" w:sz="0" w:space="0" w:color="auto"/>
                                    <w:bottom w:val="none" w:sz="0" w:space="0" w:color="auto"/>
                                    <w:right w:val="none" w:sz="0" w:space="0" w:color="auto"/>
                                  </w:divBdr>
                                  <w:divsChild>
                                    <w:div w:id="1918634468">
                                      <w:marLeft w:val="0"/>
                                      <w:marRight w:val="0"/>
                                      <w:marTop w:val="0"/>
                                      <w:marBottom w:val="0"/>
                                      <w:divBdr>
                                        <w:top w:val="none" w:sz="0" w:space="0" w:color="auto"/>
                                        <w:left w:val="none" w:sz="0" w:space="0" w:color="auto"/>
                                        <w:bottom w:val="none" w:sz="0" w:space="0" w:color="auto"/>
                                        <w:right w:val="none" w:sz="0" w:space="0" w:color="auto"/>
                                      </w:divBdr>
                                    </w:div>
                                  </w:divsChild>
                                </w:div>
                                <w:div w:id="1075013219">
                                  <w:marLeft w:val="0"/>
                                  <w:marRight w:val="0"/>
                                  <w:marTop w:val="0"/>
                                  <w:marBottom w:val="0"/>
                                  <w:divBdr>
                                    <w:top w:val="none" w:sz="0" w:space="0" w:color="auto"/>
                                    <w:left w:val="none" w:sz="0" w:space="0" w:color="auto"/>
                                    <w:bottom w:val="none" w:sz="0" w:space="0" w:color="auto"/>
                                    <w:right w:val="none" w:sz="0" w:space="0" w:color="auto"/>
                                  </w:divBdr>
                                  <w:divsChild>
                                    <w:div w:id="1973750513">
                                      <w:marLeft w:val="0"/>
                                      <w:marRight w:val="0"/>
                                      <w:marTop w:val="0"/>
                                      <w:marBottom w:val="0"/>
                                      <w:divBdr>
                                        <w:top w:val="none" w:sz="0" w:space="0" w:color="auto"/>
                                        <w:left w:val="none" w:sz="0" w:space="0" w:color="auto"/>
                                        <w:bottom w:val="none" w:sz="0" w:space="0" w:color="auto"/>
                                        <w:right w:val="none" w:sz="0" w:space="0" w:color="auto"/>
                                      </w:divBdr>
                                    </w:div>
                                  </w:divsChild>
                                </w:div>
                                <w:div w:id="493490024">
                                  <w:marLeft w:val="0"/>
                                  <w:marRight w:val="0"/>
                                  <w:marTop w:val="0"/>
                                  <w:marBottom w:val="0"/>
                                  <w:divBdr>
                                    <w:top w:val="none" w:sz="0" w:space="0" w:color="auto"/>
                                    <w:left w:val="none" w:sz="0" w:space="0" w:color="auto"/>
                                    <w:bottom w:val="none" w:sz="0" w:space="0" w:color="auto"/>
                                    <w:right w:val="none" w:sz="0" w:space="0" w:color="auto"/>
                                  </w:divBdr>
                                  <w:divsChild>
                                    <w:div w:id="33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02762">
          <w:marLeft w:val="0"/>
          <w:marRight w:val="0"/>
          <w:marTop w:val="0"/>
          <w:marBottom w:val="0"/>
          <w:divBdr>
            <w:top w:val="none" w:sz="0" w:space="0" w:color="auto"/>
            <w:left w:val="none" w:sz="0" w:space="0" w:color="auto"/>
            <w:bottom w:val="none" w:sz="0" w:space="0" w:color="auto"/>
            <w:right w:val="none" w:sz="0" w:space="0" w:color="auto"/>
          </w:divBdr>
          <w:divsChild>
            <w:div w:id="1083574895">
              <w:marLeft w:val="0"/>
              <w:marRight w:val="0"/>
              <w:marTop w:val="0"/>
              <w:marBottom w:val="0"/>
              <w:divBdr>
                <w:top w:val="none" w:sz="0" w:space="0" w:color="auto"/>
                <w:left w:val="none" w:sz="0" w:space="0" w:color="auto"/>
                <w:bottom w:val="none" w:sz="0" w:space="0" w:color="auto"/>
                <w:right w:val="none" w:sz="0" w:space="0" w:color="auto"/>
              </w:divBdr>
              <w:divsChild>
                <w:div w:id="366032137">
                  <w:marLeft w:val="0"/>
                  <w:marRight w:val="0"/>
                  <w:marTop w:val="0"/>
                  <w:marBottom w:val="0"/>
                  <w:divBdr>
                    <w:top w:val="none" w:sz="0" w:space="0" w:color="auto"/>
                    <w:left w:val="none" w:sz="0" w:space="0" w:color="auto"/>
                    <w:bottom w:val="none" w:sz="0" w:space="0" w:color="auto"/>
                    <w:right w:val="none" w:sz="0" w:space="0" w:color="auto"/>
                  </w:divBdr>
                  <w:divsChild>
                    <w:div w:id="947664386">
                      <w:marLeft w:val="0"/>
                      <w:marRight w:val="0"/>
                      <w:marTop w:val="0"/>
                      <w:marBottom w:val="0"/>
                      <w:divBdr>
                        <w:top w:val="none" w:sz="0" w:space="0" w:color="auto"/>
                        <w:left w:val="none" w:sz="0" w:space="0" w:color="auto"/>
                        <w:bottom w:val="none" w:sz="0" w:space="0" w:color="auto"/>
                        <w:right w:val="none" w:sz="0" w:space="0" w:color="auto"/>
                      </w:divBdr>
                      <w:divsChild>
                        <w:div w:id="874271928">
                          <w:marLeft w:val="0"/>
                          <w:marRight w:val="0"/>
                          <w:marTop w:val="0"/>
                          <w:marBottom w:val="0"/>
                          <w:divBdr>
                            <w:top w:val="none" w:sz="0" w:space="0" w:color="auto"/>
                            <w:left w:val="none" w:sz="0" w:space="0" w:color="auto"/>
                            <w:bottom w:val="none" w:sz="0" w:space="0" w:color="auto"/>
                            <w:right w:val="none" w:sz="0" w:space="0" w:color="auto"/>
                          </w:divBdr>
                          <w:divsChild>
                            <w:div w:id="890732477">
                              <w:marLeft w:val="0"/>
                              <w:marRight w:val="0"/>
                              <w:marTop w:val="0"/>
                              <w:marBottom w:val="0"/>
                              <w:divBdr>
                                <w:top w:val="none" w:sz="0" w:space="0" w:color="auto"/>
                                <w:left w:val="none" w:sz="0" w:space="0" w:color="auto"/>
                                <w:bottom w:val="none" w:sz="0" w:space="0" w:color="auto"/>
                                <w:right w:val="none" w:sz="0" w:space="0" w:color="auto"/>
                              </w:divBdr>
                              <w:divsChild>
                                <w:div w:id="13365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55582">
          <w:marLeft w:val="0"/>
          <w:marRight w:val="0"/>
          <w:marTop w:val="0"/>
          <w:marBottom w:val="0"/>
          <w:divBdr>
            <w:top w:val="none" w:sz="0" w:space="0" w:color="auto"/>
            <w:left w:val="none" w:sz="0" w:space="0" w:color="auto"/>
            <w:bottom w:val="none" w:sz="0" w:space="0" w:color="auto"/>
            <w:right w:val="none" w:sz="0" w:space="0" w:color="auto"/>
          </w:divBdr>
          <w:divsChild>
            <w:div w:id="1810199276">
              <w:marLeft w:val="0"/>
              <w:marRight w:val="0"/>
              <w:marTop w:val="0"/>
              <w:marBottom w:val="0"/>
              <w:divBdr>
                <w:top w:val="none" w:sz="0" w:space="0" w:color="auto"/>
                <w:left w:val="none" w:sz="0" w:space="0" w:color="auto"/>
                <w:bottom w:val="none" w:sz="0" w:space="0" w:color="auto"/>
                <w:right w:val="none" w:sz="0" w:space="0" w:color="auto"/>
              </w:divBdr>
              <w:divsChild>
                <w:div w:id="1394625564">
                  <w:marLeft w:val="0"/>
                  <w:marRight w:val="0"/>
                  <w:marTop w:val="0"/>
                  <w:marBottom w:val="0"/>
                  <w:divBdr>
                    <w:top w:val="none" w:sz="0" w:space="0" w:color="auto"/>
                    <w:left w:val="none" w:sz="0" w:space="0" w:color="auto"/>
                    <w:bottom w:val="none" w:sz="0" w:space="0" w:color="auto"/>
                    <w:right w:val="none" w:sz="0" w:space="0" w:color="auto"/>
                  </w:divBdr>
                  <w:divsChild>
                    <w:div w:id="1351763041">
                      <w:marLeft w:val="0"/>
                      <w:marRight w:val="0"/>
                      <w:marTop w:val="0"/>
                      <w:marBottom w:val="0"/>
                      <w:divBdr>
                        <w:top w:val="none" w:sz="0" w:space="0" w:color="auto"/>
                        <w:left w:val="none" w:sz="0" w:space="0" w:color="auto"/>
                        <w:bottom w:val="none" w:sz="0" w:space="0" w:color="auto"/>
                        <w:right w:val="none" w:sz="0" w:space="0" w:color="auto"/>
                      </w:divBdr>
                      <w:divsChild>
                        <w:div w:id="1962687641">
                          <w:marLeft w:val="0"/>
                          <w:marRight w:val="0"/>
                          <w:marTop w:val="0"/>
                          <w:marBottom w:val="0"/>
                          <w:divBdr>
                            <w:top w:val="none" w:sz="0" w:space="0" w:color="auto"/>
                            <w:left w:val="none" w:sz="0" w:space="0" w:color="auto"/>
                            <w:bottom w:val="none" w:sz="0" w:space="0" w:color="auto"/>
                            <w:right w:val="none" w:sz="0" w:space="0" w:color="auto"/>
                          </w:divBdr>
                          <w:divsChild>
                            <w:div w:id="1005741526">
                              <w:marLeft w:val="0"/>
                              <w:marRight w:val="0"/>
                              <w:marTop w:val="0"/>
                              <w:marBottom w:val="0"/>
                              <w:divBdr>
                                <w:top w:val="none" w:sz="0" w:space="0" w:color="auto"/>
                                <w:left w:val="none" w:sz="0" w:space="0" w:color="auto"/>
                                <w:bottom w:val="none" w:sz="0" w:space="0" w:color="auto"/>
                                <w:right w:val="none" w:sz="0" w:space="0" w:color="auto"/>
                              </w:divBdr>
                              <w:divsChild>
                                <w:div w:id="616528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8708">
      <w:bodyDiv w:val="1"/>
      <w:marLeft w:val="0"/>
      <w:marRight w:val="0"/>
      <w:marTop w:val="0"/>
      <w:marBottom w:val="0"/>
      <w:divBdr>
        <w:top w:val="none" w:sz="0" w:space="0" w:color="auto"/>
        <w:left w:val="none" w:sz="0" w:space="0" w:color="auto"/>
        <w:bottom w:val="none" w:sz="0" w:space="0" w:color="auto"/>
        <w:right w:val="none" w:sz="0" w:space="0" w:color="auto"/>
      </w:divBdr>
    </w:div>
    <w:div w:id="1159613431">
      <w:bodyDiv w:val="1"/>
      <w:marLeft w:val="0"/>
      <w:marRight w:val="0"/>
      <w:marTop w:val="0"/>
      <w:marBottom w:val="0"/>
      <w:divBdr>
        <w:top w:val="none" w:sz="0" w:space="0" w:color="auto"/>
        <w:left w:val="none" w:sz="0" w:space="0" w:color="auto"/>
        <w:bottom w:val="none" w:sz="0" w:space="0" w:color="auto"/>
        <w:right w:val="none" w:sz="0" w:space="0" w:color="auto"/>
      </w:divBdr>
    </w:div>
    <w:div w:id="1214266544">
      <w:bodyDiv w:val="1"/>
      <w:marLeft w:val="0"/>
      <w:marRight w:val="0"/>
      <w:marTop w:val="0"/>
      <w:marBottom w:val="0"/>
      <w:divBdr>
        <w:top w:val="none" w:sz="0" w:space="0" w:color="auto"/>
        <w:left w:val="none" w:sz="0" w:space="0" w:color="auto"/>
        <w:bottom w:val="none" w:sz="0" w:space="0" w:color="auto"/>
        <w:right w:val="none" w:sz="0" w:space="0" w:color="auto"/>
      </w:divBdr>
      <w:divsChild>
        <w:div w:id="369651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483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9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205849">
      <w:bodyDiv w:val="1"/>
      <w:marLeft w:val="0"/>
      <w:marRight w:val="0"/>
      <w:marTop w:val="0"/>
      <w:marBottom w:val="0"/>
      <w:divBdr>
        <w:top w:val="none" w:sz="0" w:space="0" w:color="auto"/>
        <w:left w:val="none" w:sz="0" w:space="0" w:color="auto"/>
        <w:bottom w:val="none" w:sz="0" w:space="0" w:color="auto"/>
        <w:right w:val="none" w:sz="0" w:space="0" w:color="auto"/>
      </w:divBdr>
      <w:divsChild>
        <w:div w:id="1969161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4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2485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326172">
      <w:bodyDiv w:val="1"/>
      <w:marLeft w:val="0"/>
      <w:marRight w:val="0"/>
      <w:marTop w:val="0"/>
      <w:marBottom w:val="0"/>
      <w:divBdr>
        <w:top w:val="none" w:sz="0" w:space="0" w:color="auto"/>
        <w:left w:val="none" w:sz="0" w:space="0" w:color="auto"/>
        <w:bottom w:val="none" w:sz="0" w:space="0" w:color="auto"/>
        <w:right w:val="none" w:sz="0" w:space="0" w:color="auto"/>
      </w:divBdr>
    </w:div>
    <w:div w:id="1344939689">
      <w:bodyDiv w:val="1"/>
      <w:marLeft w:val="0"/>
      <w:marRight w:val="0"/>
      <w:marTop w:val="0"/>
      <w:marBottom w:val="0"/>
      <w:divBdr>
        <w:top w:val="none" w:sz="0" w:space="0" w:color="auto"/>
        <w:left w:val="none" w:sz="0" w:space="0" w:color="auto"/>
        <w:bottom w:val="none" w:sz="0" w:space="0" w:color="auto"/>
        <w:right w:val="none" w:sz="0" w:space="0" w:color="auto"/>
      </w:divBdr>
    </w:div>
    <w:div w:id="1508982154">
      <w:bodyDiv w:val="1"/>
      <w:marLeft w:val="0"/>
      <w:marRight w:val="0"/>
      <w:marTop w:val="0"/>
      <w:marBottom w:val="0"/>
      <w:divBdr>
        <w:top w:val="none" w:sz="0" w:space="0" w:color="auto"/>
        <w:left w:val="none" w:sz="0" w:space="0" w:color="auto"/>
        <w:bottom w:val="none" w:sz="0" w:space="0" w:color="auto"/>
        <w:right w:val="none" w:sz="0" w:space="0" w:color="auto"/>
      </w:divBdr>
    </w:div>
    <w:div w:id="1609046277">
      <w:bodyDiv w:val="1"/>
      <w:marLeft w:val="0"/>
      <w:marRight w:val="0"/>
      <w:marTop w:val="0"/>
      <w:marBottom w:val="0"/>
      <w:divBdr>
        <w:top w:val="none" w:sz="0" w:space="0" w:color="auto"/>
        <w:left w:val="none" w:sz="0" w:space="0" w:color="auto"/>
        <w:bottom w:val="none" w:sz="0" w:space="0" w:color="auto"/>
        <w:right w:val="none" w:sz="0" w:space="0" w:color="auto"/>
      </w:divBdr>
      <w:divsChild>
        <w:div w:id="188058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29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632702">
          <w:marLeft w:val="0"/>
          <w:marRight w:val="0"/>
          <w:marTop w:val="0"/>
          <w:marBottom w:val="0"/>
          <w:divBdr>
            <w:top w:val="none" w:sz="0" w:space="0" w:color="auto"/>
            <w:left w:val="none" w:sz="0" w:space="0" w:color="auto"/>
            <w:bottom w:val="none" w:sz="0" w:space="0" w:color="auto"/>
            <w:right w:val="none" w:sz="0" w:space="0" w:color="auto"/>
          </w:divBdr>
          <w:divsChild>
            <w:div w:id="19890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40963">
      <w:bodyDiv w:val="1"/>
      <w:marLeft w:val="0"/>
      <w:marRight w:val="0"/>
      <w:marTop w:val="0"/>
      <w:marBottom w:val="0"/>
      <w:divBdr>
        <w:top w:val="none" w:sz="0" w:space="0" w:color="auto"/>
        <w:left w:val="none" w:sz="0" w:space="0" w:color="auto"/>
        <w:bottom w:val="none" w:sz="0" w:space="0" w:color="auto"/>
        <w:right w:val="none" w:sz="0" w:space="0" w:color="auto"/>
      </w:divBdr>
    </w:div>
    <w:div w:id="1612932310">
      <w:bodyDiv w:val="1"/>
      <w:marLeft w:val="0"/>
      <w:marRight w:val="0"/>
      <w:marTop w:val="0"/>
      <w:marBottom w:val="0"/>
      <w:divBdr>
        <w:top w:val="none" w:sz="0" w:space="0" w:color="auto"/>
        <w:left w:val="none" w:sz="0" w:space="0" w:color="auto"/>
        <w:bottom w:val="none" w:sz="0" w:space="0" w:color="auto"/>
        <w:right w:val="none" w:sz="0" w:space="0" w:color="auto"/>
      </w:divBdr>
    </w:div>
    <w:div w:id="1710373043">
      <w:bodyDiv w:val="1"/>
      <w:marLeft w:val="0"/>
      <w:marRight w:val="0"/>
      <w:marTop w:val="0"/>
      <w:marBottom w:val="0"/>
      <w:divBdr>
        <w:top w:val="none" w:sz="0" w:space="0" w:color="auto"/>
        <w:left w:val="none" w:sz="0" w:space="0" w:color="auto"/>
        <w:bottom w:val="none" w:sz="0" w:space="0" w:color="auto"/>
        <w:right w:val="none" w:sz="0" w:space="0" w:color="auto"/>
      </w:divBdr>
      <w:divsChild>
        <w:div w:id="1716273445">
          <w:marLeft w:val="0"/>
          <w:marRight w:val="0"/>
          <w:marTop w:val="0"/>
          <w:marBottom w:val="0"/>
          <w:divBdr>
            <w:top w:val="none" w:sz="0" w:space="0" w:color="auto"/>
            <w:left w:val="none" w:sz="0" w:space="0" w:color="auto"/>
            <w:bottom w:val="none" w:sz="0" w:space="0" w:color="auto"/>
            <w:right w:val="none" w:sz="0" w:space="0" w:color="auto"/>
          </w:divBdr>
          <w:divsChild>
            <w:div w:id="1005747785">
              <w:marLeft w:val="0"/>
              <w:marRight w:val="0"/>
              <w:marTop w:val="0"/>
              <w:marBottom w:val="0"/>
              <w:divBdr>
                <w:top w:val="none" w:sz="0" w:space="0" w:color="auto"/>
                <w:left w:val="none" w:sz="0" w:space="0" w:color="auto"/>
                <w:bottom w:val="none" w:sz="0" w:space="0" w:color="auto"/>
                <w:right w:val="none" w:sz="0" w:space="0" w:color="auto"/>
              </w:divBdr>
              <w:divsChild>
                <w:div w:id="656880742">
                  <w:marLeft w:val="0"/>
                  <w:marRight w:val="0"/>
                  <w:marTop w:val="0"/>
                  <w:marBottom w:val="0"/>
                  <w:divBdr>
                    <w:top w:val="none" w:sz="0" w:space="0" w:color="auto"/>
                    <w:left w:val="none" w:sz="0" w:space="0" w:color="auto"/>
                    <w:bottom w:val="none" w:sz="0" w:space="0" w:color="auto"/>
                    <w:right w:val="none" w:sz="0" w:space="0" w:color="auto"/>
                  </w:divBdr>
                  <w:divsChild>
                    <w:div w:id="290791530">
                      <w:marLeft w:val="0"/>
                      <w:marRight w:val="0"/>
                      <w:marTop w:val="0"/>
                      <w:marBottom w:val="0"/>
                      <w:divBdr>
                        <w:top w:val="none" w:sz="0" w:space="0" w:color="auto"/>
                        <w:left w:val="none" w:sz="0" w:space="0" w:color="auto"/>
                        <w:bottom w:val="none" w:sz="0" w:space="0" w:color="auto"/>
                        <w:right w:val="none" w:sz="0" w:space="0" w:color="auto"/>
                      </w:divBdr>
                      <w:divsChild>
                        <w:div w:id="480930323">
                          <w:marLeft w:val="0"/>
                          <w:marRight w:val="0"/>
                          <w:marTop w:val="0"/>
                          <w:marBottom w:val="0"/>
                          <w:divBdr>
                            <w:top w:val="none" w:sz="0" w:space="0" w:color="auto"/>
                            <w:left w:val="none" w:sz="0" w:space="0" w:color="auto"/>
                            <w:bottom w:val="none" w:sz="0" w:space="0" w:color="auto"/>
                            <w:right w:val="none" w:sz="0" w:space="0" w:color="auto"/>
                          </w:divBdr>
                          <w:divsChild>
                            <w:div w:id="396630222">
                              <w:marLeft w:val="0"/>
                              <w:marRight w:val="0"/>
                              <w:marTop w:val="0"/>
                              <w:marBottom w:val="0"/>
                              <w:divBdr>
                                <w:top w:val="none" w:sz="0" w:space="0" w:color="auto"/>
                                <w:left w:val="none" w:sz="0" w:space="0" w:color="auto"/>
                                <w:bottom w:val="none" w:sz="0" w:space="0" w:color="auto"/>
                                <w:right w:val="none" w:sz="0" w:space="0" w:color="auto"/>
                              </w:divBdr>
                              <w:divsChild>
                                <w:div w:id="899439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54451492">
                  <w:marLeft w:val="0"/>
                  <w:marRight w:val="0"/>
                  <w:marTop w:val="0"/>
                  <w:marBottom w:val="0"/>
                  <w:divBdr>
                    <w:top w:val="none" w:sz="0" w:space="0" w:color="auto"/>
                    <w:left w:val="none" w:sz="0" w:space="0" w:color="auto"/>
                    <w:bottom w:val="none" w:sz="0" w:space="0" w:color="auto"/>
                    <w:right w:val="none" w:sz="0" w:space="0" w:color="auto"/>
                  </w:divBdr>
                  <w:divsChild>
                    <w:div w:id="2016374599">
                      <w:marLeft w:val="0"/>
                      <w:marRight w:val="0"/>
                      <w:marTop w:val="0"/>
                      <w:marBottom w:val="0"/>
                      <w:divBdr>
                        <w:top w:val="none" w:sz="0" w:space="0" w:color="auto"/>
                        <w:left w:val="none" w:sz="0" w:space="0" w:color="auto"/>
                        <w:bottom w:val="none" w:sz="0" w:space="0" w:color="auto"/>
                        <w:right w:val="none" w:sz="0" w:space="0" w:color="auto"/>
                      </w:divBdr>
                      <w:divsChild>
                        <w:div w:id="1861160654">
                          <w:marLeft w:val="0"/>
                          <w:marRight w:val="0"/>
                          <w:marTop w:val="0"/>
                          <w:marBottom w:val="0"/>
                          <w:divBdr>
                            <w:top w:val="none" w:sz="0" w:space="0" w:color="auto"/>
                            <w:left w:val="none" w:sz="0" w:space="0" w:color="auto"/>
                            <w:bottom w:val="none" w:sz="0" w:space="0" w:color="auto"/>
                            <w:right w:val="none" w:sz="0" w:space="0" w:color="auto"/>
                          </w:divBdr>
                          <w:divsChild>
                            <w:div w:id="473834136">
                              <w:marLeft w:val="0"/>
                              <w:marRight w:val="0"/>
                              <w:marTop w:val="0"/>
                              <w:marBottom w:val="0"/>
                              <w:divBdr>
                                <w:top w:val="none" w:sz="0" w:space="0" w:color="auto"/>
                                <w:left w:val="none" w:sz="0" w:space="0" w:color="auto"/>
                                <w:bottom w:val="none" w:sz="0" w:space="0" w:color="auto"/>
                                <w:right w:val="none" w:sz="0" w:space="0" w:color="auto"/>
                              </w:divBdr>
                              <w:divsChild>
                                <w:div w:id="1714034127">
                                  <w:marLeft w:val="0"/>
                                  <w:marRight w:val="0"/>
                                  <w:marTop w:val="0"/>
                                  <w:marBottom w:val="0"/>
                                  <w:divBdr>
                                    <w:top w:val="none" w:sz="0" w:space="0" w:color="auto"/>
                                    <w:left w:val="none" w:sz="0" w:space="0" w:color="auto"/>
                                    <w:bottom w:val="none" w:sz="0" w:space="0" w:color="auto"/>
                                    <w:right w:val="none" w:sz="0" w:space="0" w:color="auto"/>
                                  </w:divBdr>
                                  <w:divsChild>
                                    <w:div w:id="1013728210">
                                      <w:marLeft w:val="0"/>
                                      <w:marRight w:val="0"/>
                                      <w:marTop w:val="0"/>
                                      <w:marBottom w:val="0"/>
                                      <w:divBdr>
                                        <w:top w:val="none" w:sz="0" w:space="0" w:color="auto"/>
                                        <w:left w:val="none" w:sz="0" w:space="0" w:color="auto"/>
                                        <w:bottom w:val="none" w:sz="0" w:space="0" w:color="auto"/>
                                        <w:right w:val="none" w:sz="0" w:space="0" w:color="auto"/>
                                      </w:divBdr>
                                    </w:div>
                                  </w:divsChild>
                                </w:div>
                                <w:div w:id="117651930">
                                  <w:marLeft w:val="0"/>
                                  <w:marRight w:val="0"/>
                                  <w:marTop w:val="0"/>
                                  <w:marBottom w:val="0"/>
                                  <w:divBdr>
                                    <w:top w:val="none" w:sz="0" w:space="0" w:color="auto"/>
                                    <w:left w:val="none" w:sz="0" w:space="0" w:color="auto"/>
                                    <w:bottom w:val="none" w:sz="0" w:space="0" w:color="auto"/>
                                    <w:right w:val="none" w:sz="0" w:space="0" w:color="auto"/>
                                  </w:divBdr>
                                  <w:divsChild>
                                    <w:div w:id="978681491">
                                      <w:marLeft w:val="0"/>
                                      <w:marRight w:val="0"/>
                                      <w:marTop w:val="0"/>
                                      <w:marBottom w:val="0"/>
                                      <w:divBdr>
                                        <w:top w:val="none" w:sz="0" w:space="0" w:color="auto"/>
                                        <w:left w:val="none" w:sz="0" w:space="0" w:color="auto"/>
                                        <w:bottom w:val="none" w:sz="0" w:space="0" w:color="auto"/>
                                        <w:right w:val="none" w:sz="0" w:space="0" w:color="auto"/>
                                      </w:divBdr>
                                    </w:div>
                                  </w:divsChild>
                                </w:div>
                                <w:div w:id="617182801">
                                  <w:marLeft w:val="0"/>
                                  <w:marRight w:val="0"/>
                                  <w:marTop w:val="0"/>
                                  <w:marBottom w:val="0"/>
                                  <w:divBdr>
                                    <w:top w:val="none" w:sz="0" w:space="0" w:color="auto"/>
                                    <w:left w:val="none" w:sz="0" w:space="0" w:color="auto"/>
                                    <w:bottom w:val="none" w:sz="0" w:space="0" w:color="auto"/>
                                    <w:right w:val="none" w:sz="0" w:space="0" w:color="auto"/>
                                  </w:divBdr>
                                  <w:divsChild>
                                    <w:div w:id="19424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87102">
          <w:marLeft w:val="0"/>
          <w:marRight w:val="0"/>
          <w:marTop w:val="0"/>
          <w:marBottom w:val="0"/>
          <w:divBdr>
            <w:top w:val="none" w:sz="0" w:space="0" w:color="auto"/>
            <w:left w:val="none" w:sz="0" w:space="0" w:color="auto"/>
            <w:bottom w:val="none" w:sz="0" w:space="0" w:color="auto"/>
            <w:right w:val="none" w:sz="0" w:space="0" w:color="auto"/>
          </w:divBdr>
          <w:divsChild>
            <w:div w:id="1945768324">
              <w:marLeft w:val="0"/>
              <w:marRight w:val="0"/>
              <w:marTop w:val="0"/>
              <w:marBottom w:val="0"/>
              <w:divBdr>
                <w:top w:val="none" w:sz="0" w:space="0" w:color="auto"/>
                <w:left w:val="none" w:sz="0" w:space="0" w:color="auto"/>
                <w:bottom w:val="none" w:sz="0" w:space="0" w:color="auto"/>
                <w:right w:val="none" w:sz="0" w:space="0" w:color="auto"/>
              </w:divBdr>
              <w:divsChild>
                <w:div w:id="482624143">
                  <w:marLeft w:val="0"/>
                  <w:marRight w:val="0"/>
                  <w:marTop w:val="0"/>
                  <w:marBottom w:val="0"/>
                  <w:divBdr>
                    <w:top w:val="none" w:sz="0" w:space="0" w:color="auto"/>
                    <w:left w:val="none" w:sz="0" w:space="0" w:color="auto"/>
                    <w:bottom w:val="none" w:sz="0" w:space="0" w:color="auto"/>
                    <w:right w:val="none" w:sz="0" w:space="0" w:color="auto"/>
                  </w:divBdr>
                  <w:divsChild>
                    <w:div w:id="968363210">
                      <w:marLeft w:val="0"/>
                      <w:marRight w:val="0"/>
                      <w:marTop w:val="0"/>
                      <w:marBottom w:val="0"/>
                      <w:divBdr>
                        <w:top w:val="none" w:sz="0" w:space="0" w:color="auto"/>
                        <w:left w:val="none" w:sz="0" w:space="0" w:color="auto"/>
                        <w:bottom w:val="none" w:sz="0" w:space="0" w:color="auto"/>
                        <w:right w:val="none" w:sz="0" w:space="0" w:color="auto"/>
                      </w:divBdr>
                      <w:divsChild>
                        <w:div w:id="621572479">
                          <w:marLeft w:val="0"/>
                          <w:marRight w:val="0"/>
                          <w:marTop w:val="0"/>
                          <w:marBottom w:val="0"/>
                          <w:divBdr>
                            <w:top w:val="none" w:sz="0" w:space="0" w:color="auto"/>
                            <w:left w:val="none" w:sz="0" w:space="0" w:color="auto"/>
                            <w:bottom w:val="none" w:sz="0" w:space="0" w:color="auto"/>
                            <w:right w:val="none" w:sz="0" w:space="0" w:color="auto"/>
                          </w:divBdr>
                          <w:divsChild>
                            <w:div w:id="1747609985">
                              <w:marLeft w:val="0"/>
                              <w:marRight w:val="0"/>
                              <w:marTop w:val="0"/>
                              <w:marBottom w:val="0"/>
                              <w:divBdr>
                                <w:top w:val="none" w:sz="0" w:space="0" w:color="auto"/>
                                <w:left w:val="none" w:sz="0" w:space="0" w:color="auto"/>
                                <w:bottom w:val="none" w:sz="0" w:space="0" w:color="auto"/>
                                <w:right w:val="none" w:sz="0" w:space="0" w:color="auto"/>
                              </w:divBdr>
                              <w:divsChild>
                                <w:div w:id="1129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12546">
          <w:marLeft w:val="0"/>
          <w:marRight w:val="0"/>
          <w:marTop w:val="0"/>
          <w:marBottom w:val="0"/>
          <w:divBdr>
            <w:top w:val="none" w:sz="0" w:space="0" w:color="auto"/>
            <w:left w:val="none" w:sz="0" w:space="0" w:color="auto"/>
            <w:bottom w:val="none" w:sz="0" w:space="0" w:color="auto"/>
            <w:right w:val="none" w:sz="0" w:space="0" w:color="auto"/>
          </w:divBdr>
          <w:divsChild>
            <w:div w:id="1032457586">
              <w:marLeft w:val="0"/>
              <w:marRight w:val="0"/>
              <w:marTop w:val="0"/>
              <w:marBottom w:val="0"/>
              <w:divBdr>
                <w:top w:val="none" w:sz="0" w:space="0" w:color="auto"/>
                <w:left w:val="none" w:sz="0" w:space="0" w:color="auto"/>
                <w:bottom w:val="none" w:sz="0" w:space="0" w:color="auto"/>
                <w:right w:val="none" w:sz="0" w:space="0" w:color="auto"/>
              </w:divBdr>
              <w:divsChild>
                <w:div w:id="536311371">
                  <w:marLeft w:val="0"/>
                  <w:marRight w:val="0"/>
                  <w:marTop w:val="0"/>
                  <w:marBottom w:val="0"/>
                  <w:divBdr>
                    <w:top w:val="none" w:sz="0" w:space="0" w:color="auto"/>
                    <w:left w:val="none" w:sz="0" w:space="0" w:color="auto"/>
                    <w:bottom w:val="none" w:sz="0" w:space="0" w:color="auto"/>
                    <w:right w:val="none" w:sz="0" w:space="0" w:color="auto"/>
                  </w:divBdr>
                  <w:divsChild>
                    <w:div w:id="1867793694">
                      <w:marLeft w:val="0"/>
                      <w:marRight w:val="0"/>
                      <w:marTop w:val="0"/>
                      <w:marBottom w:val="0"/>
                      <w:divBdr>
                        <w:top w:val="none" w:sz="0" w:space="0" w:color="auto"/>
                        <w:left w:val="none" w:sz="0" w:space="0" w:color="auto"/>
                        <w:bottom w:val="none" w:sz="0" w:space="0" w:color="auto"/>
                        <w:right w:val="none" w:sz="0" w:space="0" w:color="auto"/>
                      </w:divBdr>
                      <w:divsChild>
                        <w:div w:id="363754363">
                          <w:marLeft w:val="0"/>
                          <w:marRight w:val="0"/>
                          <w:marTop w:val="0"/>
                          <w:marBottom w:val="0"/>
                          <w:divBdr>
                            <w:top w:val="none" w:sz="0" w:space="0" w:color="auto"/>
                            <w:left w:val="none" w:sz="0" w:space="0" w:color="auto"/>
                            <w:bottom w:val="none" w:sz="0" w:space="0" w:color="auto"/>
                            <w:right w:val="none" w:sz="0" w:space="0" w:color="auto"/>
                          </w:divBdr>
                          <w:divsChild>
                            <w:div w:id="425350120">
                              <w:marLeft w:val="0"/>
                              <w:marRight w:val="0"/>
                              <w:marTop w:val="0"/>
                              <w:marBottom w:val="0"/>
                              <w:divBdr>
                                <w:top w:val="none" w:sz="0" w:space="0" w:color="auto"/>
                                <w:left w:val="none" w:sz="0" w:space="0" w:color="auto"/>
                                <w:bottom w:val="none" w:sz="0" w:space="0" w:color="auto"/>
                                <w:right w:val="none" w:sz="0" w:space="0" w:color="auto"/>
                              </w:divBdr>
                              <w:divsChild>
                                <w:div w:id="1876038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693641">
      <w:bodyDiv w:val="1"/>
      <w:marLeft w:val="0"/>
      <w:marRight w:val="0"/>
      <w:marTop w:val="0"/>
      <w:marBottom w:val="0"/>
      <w:divBdr>
        <w:top w:val="none" w:sz="0" w:space="0" w:color="auto"/>
        <w:left w:val="none" w:sz="0" w:space="0" w:color="auto"/>
        <w:bottom w:val="none" w:sz="0" w:space="0" w:color="auto"/>
        <w:right w:val="none" w:sz="0" w:space="0" w:color="auto"/>
      </w:divBdr>
    </w:div>
    <w:div w:id="1875071892">
      <w:bodyDiv w:val="1"/>
      <w:marLeft w:val="0"/>
      <w:marRight w:val="0"/>
      <w:marTop w:val="0"/>
      <w:marBottom w:val="0"/>
      <w:divBdr>
        <w:top w:val="none" w:sz="0" w:space="0" w:color="auto"/>
        <w:left w:val="none" w:sz="0" w:space="0" w:color="auto"/>
        <w:bottom w:val="none" w:sz="0" w:space="0" w:color="auto"/>
        <w:right w:val="none" w:sz="0" w:space="0" w:color="auto"/>
      </w:divBdr>
      <w:divsChild>
        <w:div w:id="102525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1906">
          <w:marLeft w:val="0"/>
          <w:marRight w:val="0"/>
          <w:marTop w:val="0"/>
          <w:marBottom w:val="0"/>
          <w:divBdr>
            <w:top w:val="none" w:sz="0" w:space="0" w:color="auto"/>
            <w:left w:val="none" w:sz="0" w:space="0" w:color="auto"/>
            <w:bottom w:val="none" w:sz="0" w:space="0" w:color="auto"/>
            <w:right w:val="none" w:sz="0" w:space="0" w:color="auto"/>
          </w:divBdr>
          <w:divsChild>
            <w:div w:id="1919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F364C24876B4E868FFC0406EC9249" ma:contentTypeVersion="17" ma:contentTypeDescription="Create a new document." ma:contentTypeScope="" ma:versionID="9a9f0aba5f6eceddb19add69fa477c43">
  <xsd:schema xmlns:xsd="http://www.w3.org/2001/XMLSchema" xmlns:xs="http://www.w3.org/2001/XMLSchema" xmlns:p="http://schemas.microsoft.com/office/2006/metadata/properties" xmlns:ns1="http://schemas.microsoft.com/sharepoint/v3" xmlns:ns2="10d177d5-4854-40c6-8717-b29be817c0ee" xmlns:ns3="e1ade9e5-1f20-4672-b731-a7fa357804e3" targetNamespace="http://schemas.microsoft.com/office/2006/metadata/properties" ma:root="true" ma:fieldsID="c112c9ee6f5cf68e94dd3fa93f7eeb5c" ns1:_="" ns2:_="" ns3:_="">
    <xsd:import namespace="http://schemas.microsoft.com/sharepoint/v3"/>
    <xsd:import namespace="10d177d5-4854-40c6-8717-b29be817c0ee"/>
    <xsd:import namespace="e1ade9e5-1f20-4672-b731-a7fa3578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177d5-4854-40c6-8717-b29be817c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be2620-ddc3-491e-8f12-d8e8b62fa00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de9e5-1f20-4672-b731-a7fa3578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44a70a-57a5-4f67-a117-8caa55a56ec9}" ma:internalName="TaxCatchAll" ma:showField="CatchAllData" ma:web="e1ade9e5-1f20-4672-b731-a7fa3578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ade9e5-1f20-4672-b731-a7fa357804e3" xsi:nil="true"/>
    <_ip_UnifiedCompliancePolicyUIAction xmlns="http://schemas.microsoft.com/sharepoint/v3" xsi:nil="true"/>
    <_ip_UnifiedCompliancePolicyProperties xmlns="http://schemas.microsoft.com/sharepoint/v3" xsi:nil="true"/>
    <lcf76f155ced4ddcb4097134ff3c332f xmlns="10d177d5-4854-40c6-8717-b29be817c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C2128A-4339-4D0B-8A87-1F32E6E0D831}">
  <ds:schemaRefs>
    <ds:schemaRef ds:uri="http://schemas.openxmlformats.org/officeDocument/2006/bibliography"/>
  </ds:schemaRefs>
</ds:datastoreItem>
</file>

<file path=customXml/itemProps2.xml><?xml version="1.0" encoding="utf-8"?>
<ds:datastoreItem xmlns:ds="http://schemas.openxmlformats.org/officeDocument/2006/customXml" ds:itemID="{825609DF-B997-4061-9158-3FC39AF3297B}"/>
</file>

<file path=customXml/itemProps3.xml><?xml version="1.0" encoding="utf-8"?>
<ds:datastoreItem xmlns:ds="http://schemas.openxmlformats.org/officeDocument/2006/customXml" ds:itemID="{29FE46DC-9485-4E6D-B5C5-A8661837D610}"/>
</file>

<file path=customXml/itemProps4.xml><?xml version="1.0" encoding="utf-8"?>
<ds:datastoreItem xmlns:ds="http://schemas.openxmlformats.org/officeDocument/2006/customXml" ds:itemID="{62CE2081-472B-421E-AC75-8CF52647DA8D}"/>
</file>

<file path=docMetadata/LabelInfo.xml><?xml version="1.0" encoding="utf-8"?>
<clbl:labelList xmlns:clbl="http://schemas.microsoft.com/office/2020/mipLabelMetadata">
  <clbl:label id="{04d09258-035b-4e4f-ae3e-d79ff3d418d8}" enabled="1" method="Standard" siteId="{f4a12867-922d-4b9d-bb85-9ee7898512a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1328</Words>
  <Characters>7572</Characters>
  <Application>Microsoft Office Word</Application>
  <DocSecurity>4</DocSecurity>
  <Lines>63</Lines>
  <Paragraphs>17</Paragraphs>
  <ScaleCrop>false</ScaleCrop>
  <Company>European Investment Bank</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PELLARIN Oliver</dc:creator>
  <cp:keywords/>
  <dc:description/>
  <cp:lastModifiedBy>PELIKANOVA Kristyna </cp:lastModifiedBy>
  <cp:revision>2</cp:revision>
  <dcterms:created xsi:type="dcterms:W3CDTF">2025-07-31T08:44:00Z</dcterms:created>
  <dcterms:modified xsi:type="dcterms:W3CDTF">2025-07-31T08:44:00Z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63cbbf4d,3bb077f7,214dba18</vt:lpwstr>
  </property>
  <property fmtid="{D5CDD505-2E9C-101B-9397-08002B2CF9AE}" pid="3" name="ClassificationContentMarkingHeaderFontProps">
    <vt:lpwstr>#808080,10,Calibri</vt:lpwstr>
  </property>
  <property fmtid="{D5CDD505-2E9C-101B-9397-08002B2CF9AE}" pid="4" name="ClassificationContentMarkingHeaderText">
    <vt:lpwstr>Corporate Use</vt:lpwstr>
  </property>
  <property fmtid="{D5CDD505-2E9C-101B-9397-08002B2CF9AE}" pid="5" name="MSIP_Label_9b5154d6-21c1-415b-b061-7427a4708b37_Enabled">
    <vt:lpwstr>true</vt:lpwstr>
  </property>
  <property fmtid="{D5CDD505-2E9C-101B-9397-08002B2CF9AE}" pid="6" name="MSIP_Label_9b5154d6-21c1-415b-b061-7427a4708b37_SetDate">
    <vt:lpwstr>2025-07-16T09:44:23Z</vt:lpwstr>
  </property>
  <property fmtid="{D5CDD505-2E9C-101B-9397-08002B2CF9AE}" pid="7" name="MSIP_Label_9b5154d6-21c1-415b-b061-7427a4708b37_Method">
    <vt:lpwstr>Privileged</vt:lpwstr>
  </property>
  <property fmtid="{D5CDD505-2E9C-101B-9397-08002B2CF9AE}" pid="8" name="MSIP_Label_9b5154d6-21c1-415b-b061-7427a4708b37_Name">
    <vt:lpwstr>Default Corporate Use</vt:lpwstr>
  </property>
  <property fmtid="{D5CDD505-2E9C-101B-9397-08002B2CF9AE}" pid="9" name="MSIP_Label_9b5154d6-21c1-415b-b061-7427a4708b37_SiteId">
    <vt:lpwstr>0b96d5d2-d153-4370-a2c7-8a926f24c8a1</vt:lpwstr>
  </property>
  <property fmtid="{D5CDD505-2E9C-101B-9397-08002B2CF9AE}" pid="10" name="MSIP_Label_9b5154d6-21c1-415b-b061-7427a4708b37_ActionId">
    <vt:lpwstr>634a2150-f453-4330-9be2-5ca45ebb06d4</vt:lpwstr>
  </property>
  <property fmtid="{D5CDD505-2E9C-101B-9397-08002B2CF9AE}" pid="11" name="MSIP_Label_9b5154d6-21c1-415b-b061-7427a4708b37_ContentBits">
    <vt:lpwstr>1</vt:lpwstr>
  </property>
  <property fmtid="{D5CDD505-2E9C-101B-9397-08002B2CF9AE}" pid="12" name="MSIP_Label_9b5154d6-21c1-415b-b061-7427a4708b37_Tag">
    <vt:lpwstr>10, 0, 1, 1</vt:lpwstr>
  </property>
  <property fmtid="{D5CDD505-2E9C-101B-9397-08002B2CF9AE}" pid="13" name="ClassificationContentMarkingFooterShapeIds">
    <vt:lpwstr>9d9d74c,725fc439,2f78315c</vt:lpwstr>
  </property>
  <property fmtid="{D5CDD505-2E9C-101B-9397-08002B2CF9AE}" pid="14" name="ClassificationContentMarkingFooterFontProps">
    <vt:lpwstr>#000000,10,Calibri</vt:lpwstr>
  </property>
  <property fmtid="{D5CDD505-2E9C-101B-9397-08002B2CF9AE}" pid="15" name="ClassificationContentMarkingFooterText">
    <vt:lpwstr>General</vt:lpwstr>
  </property>
  <property fmtid="{D5CDD505-2E9C-101B-9397-08002B2CF9AE}" pid="16" name="ContentTypeId">
    <vt:lpwstr>0x0101009B5F364C24876B4E868FFC0406EC9249</vt:lpwstr>
  </property>
</Properties>
</file>